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07F" w:rsidRPr="008022B4" w:rsidRDefault="005F507F" w:rsidP="008113DF">
      <w:pPr>
        <w:pBdr>
          <w:bottom w:val="none" w:sz="4" w:space="1" w:color="000000"/>
        </w:pBdr>
        <w:ind w:left="4536"/>
        <w:jc w:val="center"/>
        <w:rPr>
          <w:rFonts w:cs="Times New Roman"/>
          <w:sz w:val="28"/>
          <w:szCs w:val="28"/>
        </w:rPr>
      </w:pPr>
      <w:bookmarkStart w:id="0" w:name="_Toc500440803"/>
      <w:bookmarkStart w:id="1" w:name="_Toc500513380"/>
      <w:bookmarkStart w:id="2" w:name="_Toc501462800"/>
      <w:bookmarkStart w:id="3" w:name="_Toc500440804"/>
      <w:bookmarkStart w:id="4" w:name="_Toc500513381"/>
      <w:bookmarkStart w:id="5" w:name="_Toc501462801"/>
      <w:bookmarkStart w:id="6" w:name="_Toc500440805"/>
      <w:bookmarkStart w:id="7" w:name="_Toc500513382"/>
      <w:bookmarkStart w:id="8" w:name="_Toc501462802"/>
      <w:bookmarkStart w:id="9" w:name="_Toc500440806"/>
      <w:bookmarkStart w:id="10" w:name="_Toc500513383"/>
      <w:bookmarkStart w:id="11" w:name="_Toc501462803"/>
      <w:bookmarkStart w:id="12" w:name="_Toc533762709"/>
      <w:bookmarkStart w:id="13" w:name="_Toc26540143"/>
      <w:bookmarkEnd w:id="0"/>
      <w:bookmarkEnd w:id="1"/>
      <w:bookmarkEnd w:id="2"/>
      <w:bookmarkEnd w:id="3"/>
      <w:bookmarkEnd w:id="4"/>
      <w:bookmarkEnd w:id="5"/>
      <w:bookmarkEnd w:id="6"/>
      <w:bookmarkEnd w:id="7"/>
      <w:bookmarkEnd w:id="8"/>
      <w:bookmarkEnd w:id="9"/>
      <w:bookmarkEnd w:id="10"/>
      <w:bookmarkEnd w:id="11"/>
      <w:bookmarkEnd w:id="12"/>
      <w:r w:rsidRPr="008022B4">
        <w:rPr>
          <w:rFonts w:cs="Times New Roman"/>
          <w:sz w:val="28"/>
          <w:szCs w:val="28"/>
        </w:rPr>
        <w:t>Приложение № 4</w:t>
      </w:r>
    </w:p>
    <w:p w:rsidR="005F507F" w:rsidRPr="008022B4" w:rsidRDefault="00D1538E" w:rsidP="008113DF">
      <w:pPr>
        <w:pBdr>
          <w:bottom w:val="none" w:sz="4" w:space="1" w:color="000000"/>
        </w:pBdr>
        <w:ind w:left="4536"/>
        <w:jc w:val="center"/>
        <w:rPr>
          <w:rFonts w:cs="Times New Roman"/>
          <w:sz w:val="28"/>
          <w:szCs w:val="28"/>
        </w:rPr>
      </w:pPr>
      <w:r w:rsidRPr="008022B4">
        <w:rPr>
          <w:rFonts w:cs="Times New Roman"/>
          <w:sz w:val="28"/>
          <w:szCs w:val="28"/>
        </w:rPr>
        <w:t>Утвержден</w:t>
      </w:r>
      <w:r w:rsidR="00CB6FB3">
        <w:rPr>
          <w:rFonts w:cs="Times New Roman"/>
          <w:sz w:val="28"/>
          <w:szCs w:val="28"/>
        </w:rPr>
        <w:t>о</w:t>
      </w:r>
    </w:p>
    <w:p w:rsidR="005F507F" w:rsidRPr="008022B4" w:rsidRDefault="005F507F" w:rsidP="008113DF">
      <w:pPr>
        <w:pBdr>
          <w:bottom w:val="none" w:sz="4" w:space="1" w:color="000000"/>
        </w:pBdr>
        <w:ind w:left="4536"/>
        <w:jc w:val="center"/>
        <w:rPr>
          <w:rFonts w:cs="Times New Roman"/>
          <w:sz w:val="28"/>
          <w:szCs w:val="28"/>
        </w:rPr>
      </w:pPr>
      <w:r w:rsidRPr="008022B4">
        <w:rPr>
          <w:rFonts w:cs="Times New Roman"/>
          <w:sz w:val="28"/>
          <w:szCs w:val="28"/>
        </w:rPr>
        <w:t>приказом департамента образования</w:t>
      </w:r>
    </w:p>
    <w:p w:rsidR="005F507F" w:rsidRPr="008022B4" w:rsidRDefault="005F507F" w:rsidP="008113DF">
      <w:pPr>
        <w:pBdr>
          <w:bottom w:val="none" w:sz="4" w:space="1" w:color="000000"/>
        </w:pBdr>
        <w:ind w:left="4536"/>
        <w:jc w:val="center"/>
        <w:rPr>
          <w:rFonts w:cs="Times New Roman"/>
          <w:sz w:val="28"/>
          <w:szCs w:val="28"/>
        </w:rPr>
      </w:pPr>
      <w:r w:rsidRPr="008022B4">
        <w:rPr>
          <w:rFonts w:cs="Times New Roman"/>
          <w:sz w:val="28"/>
          <w:szCs w:val="28"/>
        </w:rPr>
        <w:t>и науки Костромской области</w:t>
      </w:r>
    </w:p>
    <w:bookmarkEnd w:id="13"/>
    <w:p w:rsidR="009E1D46" w:rsidRPr="009E1D46" w:rsidRDefault="009E1D46" w:rsidP="009E1D46">
      <w:pPr>
        <w:pBdr>
          <w:top w:val="none" w:sz="0" w:space="0" w:color="auto"/>
          <w:left w:val="none" w:sz="0" w:space="0" w:color="auto"/>
          <w:bottom w:val="none" w:sz="0" w:space="0" w:color="auto"/>
          <w:right w:val="none" w:sz="0" w:space="0" w:color="auto"/>
          <w:between w:val="none" w:sz="0" w:space="0" w:color="auto"/>
        </w:pBdr>
        <w:ind w:left="4536"/>
        <w:jc w:val="center"/>
        <w:rPr>
          <w:rFonts w:cs="Times New Roman"/>
          <w:sz w:val="24"/>
          <w:szCs w:val="24"/>
        </w:rPr>
      </w:pPr>
      <w:r w:rsidRPr="009E1D46">
        <w:rPr>
          <w:sz w:val="24"/>
          <w:szCs w:val="24"/>
        </w:rPr>
        <w:t>от 06.03.2025 года № 352</w:t>
      </w:r>
    </w:p>
    <w:p w:rsidR="005F507F" w:rsidRPr="008022B4" w:rsidRDefault="005F507F" w:rsidP="005F507F">
      <w:pPr>
        <w:jc w:val="both"/>
        <w:rPr>
          <w:rFonts w:eastAsia="Times New Roman" w:cs="Times New Roman"/>
          <w:sz w:val="28"/>
          <w:szCs w:val="28"/>
          <w:lang w:eastAsia="ru-RU"/>
        </w:rPr>
      </w:pPr>
      <w:bookmarkStart w:id="14" w:name="_GoBack"/>
      <w:bookmarkEnd w:id="14"/>
    </w:p>
    <w:p w:rsidR="005F507F" w:rsidRPr="00DA55D4" w:rsidRDefault="005F507F" w:rsidP="00DA55D4">
      <w:pPr>
        <w:jc w:val="center"/>
        <w:rPr>
          <w:rFonts w:eastAsia="Times New Roman" w:cs="Times New Roman"/>
          <w:b/>
          <w:sz w:val="28"/>
          <w:szCs w:val="28"/>
          <w:lang w:eastAsia="ru-RU"/>
        </w:rPr>
      </w:pPr>
      <w:r w:rsidRPr="00DA55D4">
        <w:rPr>
          <w:rFonts w:eastAsia="Times New Roman" w:cs="Times New Roman"/>
          <w:b/>
          <w:sz w:val="28"/>
          <w:szCs w:val="28"/>
          <w:lang w:eastAsia="ru-RU"/>
        </w:rPr>
        <w:t>Инструкция для организатора в аудитории</w:t>
      </w:r>
    </w:p>
    <w:p w:rsidR="005F507F" w:rsidRPr="00DA55D4" w:rsidRDefault="005F507F" w:rsidP="00DA55D4">
      <w:pPr>
        <w:jc w:val="both"/>
        <w:rPr>
          <w:rFonts w:eastAsia="Times New Roman" w:cs="Times New Roman"/>
          <w:sz w:val="28"/>
          <w:szCs w:val="28"/>
          <w:lang w:eastAsia="ru-RU"/>
        </w:rPr>
      </w:pP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Подготовка к проведению ЕГЭ</w:t>
      </w:r>
    </w:p>
    <w:p w:rsidR="00080FFC" w:rsidRPr="00DA55D4" w:rsidRDefault="00080FFC"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bCs/>
          <w:sz w:val="28"/>
          <w:szCs w:val="28"/>
          <w:lang w:eastAsia="ru-RU" w:bidi="ru-RU"/>
        </w:rPr>
      </w:pPr>
      <w:r w:rsidRPr="00DA55D4">
        <w:rPr>
          <w:rFonts w:eastAsia="Times New Roman" w:cs="Times New Roman"/>
          <w:bCs/>
          <w:sz w:val="28"/>
          <w:szCs w:val="28"/>
          <w:lang w:eastAsia="ru-RU" w:bidi="ru-RU"/>
        </w:rPr>
        <w:t>Требования к организаторам в аудитории:</w:t>
      </w:r>
    </w:p>
    <w:p w:rsidR="00080FFC" w:rsidRPr="00DA55D4" w:rsidRDefault="00080FFC"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bCs/>
          <w:sz w:val="28"/>
          <w:szCs w:val="28"/>
          <w:lang w:eastAsia="ru-RU" w:bidi="ru-RU"/>
        </w:rPr>
      </w:pPr>
      <w:r w:rsidRPr="00DA55D4">
        <w:rPr>
          <w:rFonts w:eastAsia="Times New Roman" w:cs="Times New Roman"/>
          <w:bCs/>
          <w:sz w:val="28"/>
          <w:szCs w:val="28"/>
          <w:lang w:eastAsia="ru-RU" w:bidi="ru-RU"/>
        </w:rPr>
        <w:t xml:space="preserve">а) прошли соответствующую подготовку, организуемую департаментом образования и науки Костромской области; </w:t>
      </w:r>
    </w:p>
    <w:p w:rsidR="0018269C" w:rsidRPr="00DA55D4" w:rsidRDefault="0018269C" w:rsidP="00DA55D4">
      <w:pPr>
        <w:jc w:val="both"/>
        <w:rPr>
          <w:sz w:val="28"/>
          <w:szCs w:val="28"/>
        </w:rPr>
      </w:pPr>
      <w:r w:rsidRPr="00DA55D4">
        <w:rPr>
          <w:sz w:val="28"/>
          <w:szCs w:val="28"/>
        </w:rPr>
        <w:t>б)</w:t>
      </w:r>
      <w:r w:rsidRPr="00DA55D4">
        <w:rPr>
          <w:rFonts w:ascii="Arial" w:eastAsia="Arial" w:hAnsi="Arial" w:cs="Arial"/>
          <w:sz w:val="28"/>
          <w:szCs w:val="28"/>
        </w:rPr>
        <w:t xml:space="preserve"> </w:t>
      </w:r>
      <w:r w:rsidRPr="00DA55D4">
        <w:rPr>
          <w:sz w:val="28"/>
          <w:szCs w:val="28"/>
        </w:rPr>
        <w:t xml:space="preserve">не являются специалистами по учебному предмету при проведении экзамен в ППЭ по данному учебному предмету; </w:t>
      </w:r>
    </w:p>
    <w:p w:rsidR="00080FFC" w:rsidRPr="00DA55D4" w:rsidRDefault="00080FFC"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bCs/>
          <w:sz w:val="28"/>
          <w:szCs w:val="28"/>
          <w:lang w:eastAsia="ru-RU" w:bidi="ru-RU"/>
        </w:rPr>
      </w:pPr>
      <w:r w:rsidRPr="00DA55D4">
        <w:rPr>
          <w:rFonts w:eastAsia="Times New Roman" w:cs="Times New Roman"/>
          <w:bCs/>
          <w:sz w:val="28"/>
          <w:szCs w:val="28"/>
          <w:lang w:eastAsia="ru-RU" w:bidi="ru-RU"/>
        </w:rPr>
        <w:t xml:space="preserve">б) не являются близкими родственниками, а также супругами, усыновителями, усыновленными участников ГИА, сдающих экзамен в данном ППЭ; </w:t>
      </w:r>
    </w:p>
    <w:p w:rsidR="00080FFC" w:rsidRPr="00DA55D4" w:rsidRDefault="00080FFC"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bCs/>
          <w:sz w:val="28"/>
          <w:szCs w:val="28"/>
          <w:lang w:eastAsia="ru-RU" w:bidi="ru-RU"/>
        </w:rPr>
      </w:pPr>
      <w:r w:rsidRPr="00DA55D4">
        <w:rPr>
          <w:rFonts w:eastAsia="Times New Roman" w:cs="Times New Roman"/>
          <w:bCs/>
          <w:sz w:val="28"/>
          <w:szCs w:val="28"/>
          <w:lang w:eastAsia="ru-RU" w:bidi="ru-RU"/>
        </w:rPr>
        <w:t>в) не являются педагогическими работниками, являющимися учителями участников ГИА, сдающих экзамен в данном ППЭ (за исключением ППЭ, организованных в труднодоступных и отдаленных местностях, в образовательных организациях на базе учреждений уголовно-исполнительной системы).</w:t>
      </w:r>
    </w:p>
    <w:p w:rsidR="00080FFC" w:rsidRPr="00DA55D4" w:rsidRDefault="00080FFC"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iCs/>
          <w:sz w:val="28"/>
          <w:szCs w:val="28"/>
          <w:lang w:eastAsia="ru-RU" w:bidi="ru-RU"/>
        </w:rPr>
      </w:pPr>
      <w:r w:rsidRPr="00DA55D4">
        <w:rPr>
          <w:rFonts w:eastAsia="Times New Roman" w:cs="Times New Roman"/>
          <w:iCs/>
          <w:sz w:val="28"/>
          <w:szCs w:val="28"/>
          <w:lang w:eastAsia="ru-RU" w:bidi="ru-RU"/>
        </w:rPr>
        <w:t xml:space="preserve">Организатор </w:t>
      </w:r>
      <w:r w:rsidR="007F54C8" w:rsidRPr="00DA55D4">
        <w:rPr>
          <w:rFonts w:eastAsia="Times New Roman" w:cs="Times New Roman"/>
          <w:iCs/>
          <w:sz w:val="28"/>
          <w:szCs w:val="28"/>
          <w:lang w:eastAsia="ru-RU" w:bidi="ru-RU"/>
        </w:rPr>
        <w:t xml:space="preserve">ППЭ </w:t>
      </w:r>
      <w:r w:rsidRPr="00DA55D4">
        <w:rPr>
          <w:rFonts w:eastAsia="Times New Roman" w:cs="Times New Roman"/>
          <w:iCs/>
          <w:sz w:val="28"/>
          <w:szCs w:val="28"/>
          <w:lang w:eastAsia="ru-RU" w:bidi="ru-RU"/>
        </w:rPr>
        <w:t>информируется под подпись о сроках, местах и порядке проведения экзаменов,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i/>
          <w:iCs/>
          <w:sz w:val="28"/>
          <w:szCs w:val="28"/>
          <w:lang w:eastAsia="ru-RU" w:bidi="ru-RU"/>
        </w:rPr>
        <w:t>Организатор в аудитории должен заблаговременно пройти инструктаж по порядку и процедуре проведения ЕГЭ и ознакомиться с:</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нормативными правовыми документами, регламентирующими проведение ГИА;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инструкциями, определяющими порядок работы организаторов в аудитории;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правилами заполнения </w:t>
      </w:r>
      <w:r w:rsidR="00B264E9" w:rsidRPr="00DA55D4">
        <w:rPr>
          <w:sz w:val="28"/>
          <w:szCs w:val="28"/>
        </w:rPr>
        <w:t>бланков, дополнительных бланков;</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правилами оформления ведомостей, протоколов и актов, заполняемых при проведении ЕГЭ в аудиториях;</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порядком работы с ПО «Станция организатора».</w:t>
      </w:r>
    </w:p>
    <w:p w:rsidR="00080FFC" w:rsidRPr="00DA55D4" w:rsidRDefault="00080FFC"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b/>
          <w:sz w:val="28"/>
          <w:szCs w:val="28"/>
          <w:lang w:eastAsia="ru-RU" w:bidi="ru-RU"/>
        </w:rPr>
      </w:pPr>
      <w:r w:rsidRPr="00DA55D4">
        <w:rPr>
          <w:rFonts w:eastAsia="Times New Roman" w:cs="Times New Roman"/>
          <w:b/>
          <w:sz w:val="28"/>
          <w:szCs w:val="28"/>
          <w:lang w:eastAsia="ru-RU" w:bidi="ru-RU"/>
        </w:rPr>
        <w:t>Проведение ЕГЭ в ППЭ.</w:t>
      </w:r>
    </w:p>
    <w:p w:rsidR="00080FFC" w:rsidRPr="00DA55D4" w:rsidRDefault="00080FFC" w:rsidP="00DA55D4">
      <w:pPr>
        <w:pBdr>
          <w:top w:val="single" w:sz="17" w:space="0" w:color="000000"/>
          <w:left w:val="single" w:sz="17" w:space="0" w:color="000000"/>
          <w:bottom w:val="single" w:sz="17" w:space="0" w:color="000000"/>
          <w:right w:val="single" w:sz="17" w:space="0" w:color="000000"/>
          <w:between w:val="none" w:sz="0" w:space="0" w:color="auto"/>
        </w:pBdr>
        <w:spacing w:after="12" w:line="270" w:lineRule="auto"/>
        <w:jc w:val="both"/>
        <w:rPr>
          <w:rFonts w:eastAsia="Times New Roman" w:cs="Times New Roman"/>
          <w:sz w:val="28"/>
          <w:szCs w:val="28"/>
        </w:rPr>
      </w:pPr>
      <w:r w:rsidRPr="00DA55D4">
        <w:rPr>
          <w:rFonts w:eastAsia="Times New Roman" w:cs="Times New Roman"/>
          <w:sz w:val="28"/>
          <w:szCs w:val="28"/>
        </w:rPr>
        <w:t xml:space="preserve">Организатору в аудитории необходимо помнить, что экзамен проводится в спокойной и доброжелательной обстановке. </w:t>
      </w:r>
    </w:p>
    <w:p w:rsidR="00080FFC" w:rsidRPr="00DA55D4" w:rsidRDefault="00080FFC" w:rsidP="00DA55D4">
      <w:pPr>
        <w:pBdr>
          <w:top w:val="single" w:sz="17" w:space="0" w:color="000000"/>
          <w:left w:val="single" w:sz="17" w:space="0" w:color="000000"/>
          <w:bottom w:val="single" w:sz="17" w:space="0" w:color="000000"/>
          <w:right w:val="single" w:sz="17" w:space="0" w:color="000000"/>
          <w:between w:val="none" w:sz="0" w:space="0" w:color="auto"/>
        </w:pBdr>
        <w:spacing w:after="12" w:line="270" w:lineRule="auto"/>
        <w:jc w:val="both"/>
        <w:rPr>
          <w:rFonts w:eastAsia="Times New Roman" w:cs="Times New Roman"/>
          <w:sz w:val="28"/>
          <w:szCs w:val="28"/>
        </w:rPr>
      </w:pPr>
      <w:r w:rsidRPr="00DA55D4">
        <w:rPr>
          <w:rFonts w:eastAsia="Times New Roman" w:cs="Times New Roman"/>
          <w:sz w:val="28"/>
          <w:szCs w:val="28"/>
        </w:rPr>
        <w:t xml:space="preserve">В день проведения экзамена в ППЭ организатору в аудитории </w:t>
      </w:r>
      <w:r w:rsidRPr="00DA55D4">
        <w:rPr>
          <w:rFonts w:eastAsia="Times New Roman" w:cs="Times New Roman"/>
          <w:b/>
          <w:sz w:val="28"/>
          <w:szCs w:val="28"/>
        </w:rPr>
        <w:t>запрещается:</w:t>
      </w:r>
    </w:p>
    <w:p w:rsidR="00080FFC" w:rsidRPr="00DA55D4" w:rsidRDefault="00080FFC" w:rsidP="00DA55D4">
      <w:pPr>
        <w:pBdr>
          <w:top w:val="single" w:sz="17" w:space="0" w:color="000000"/>
          <w:left w:val="single" w:sz="17" w:space="0" w:color="000000"/>
          <w:bottom w:val="single" w:sz="17" w:space="0" w:color="000000"/>
          <w:right w:val="single" w:sz="17" w:space="0" w:color="000000"/>
          <w:between w:val="none" w:sz="0" w:space="0" w:color="auto"/>
        </w:pBdr>
        <w:spacing w:after="12" w:line="270" w:lineRule="auto"/>
        <w:jc w:val="both"/>
        <w:rPr>
          <w:rFonts w:eastAsia="Times New Roman" w:cs="Times New Roman"/>
          <w:sz w:val="28"/>
          <w:szCs w:val="28"/>
        </w:rPr>
      </w:pPr>
      <w:r w:rsidRPr="00DA55D4">
        <w:rPr>
          <w:rFonts w:eastAsia="Times New Roman" w:cs="Times New Roman"/>
          <w:sz w:val="28"/>
          <w:szCs w:val="28"/>
        </w:rPr>
        <w:t xml:space="preserve">а) иметь при себе средства связи, электронно-вычислительную технику, фото-, </w:t>
      </w:r>
    </w:p>
    <w:p w:rsidR="00080FFC" w:rsidRPr="00DA55D4" w:rsidRDefault="00080FFC" w:rsidP="00DA55D4">
      <w:pPr>
        <w:pBdr>
          <w:top w:val="single" w:sz="17" w:space="0" w:color="000000"/>
          <w:left w:val="single" w:sz="17" w:space="0" w:color="000000"/>
          <w:bottom w:val="single" w:sz="17" w:space="0" w:color="000000"/>
          <w:right w:val="single" w:sz="17" w:space="0" w:color="000000"/>
          <w:between w:val="none" w:sz="0" w:space="0" w:color="auto"/>
        </w:pBdr>
        <w:spacing w:after="12" w:line="270" w:lineRule="auto"/>
        <w:jc w:val="both"/>
        <w:rPr>
          <w:rFonts w:eastAsia="Times New Roman" w:cs="Times New Roman"/>
          <w:sz w:val="28"/>
          <w:szCs w:val="28"/>
        </w:rPr>
      </w:pPr>
      <w:r w:rsidRPr="00DA55D4">
        <w:rPr>
          <w:rFonts w:eastAsia="Times New Roman" w:cs="Times New Roman"/>
          <w:sz w:val="28"/>
          <w:szCs w:val="28"/>
        </w:rPr>
        <w:t xml:space="preserve">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 </w:t>
      </w:r>
    </w:p>
    <w:p w:rsidR="00080FFC" w:rsidRPr="00DA55D4" w:rsidRDefault="00080FFC" w:rsidP="00DA55D4">
      <w:pPr>
        <w:pBdr>
          <w:top w:val="single" w:sz="17" w:space="0" w:color="000000"/>
          <w:left w:val="single" w:sz="17" w:space="0" w:color="000000"/>
          <w:bottom w:val="single" w:sz="17" w:space="0" w:color="000000"/>
          <w:right w:val="single" w:sz="17" w:space="0" w:color="000000"/>
          <w:between w:val="none" w:sz="0" w:space="0" w:color="auto"/>
        </w:pBdr>
        <w:spacing w:after="12" w:line="270" w:lineRule="auto"/>
        <w:jc w:val="both"/>
        <w:rPr>
          <w:rFonts w:eastAsia="Times New Roman" w:cs="Times New Roman"/>
          <w:sz w:val="28"/>
          <w:szCs w:val="28"/>
        </w:rPr>
      </w:pPr>
      <w:r w:rsidRPr="00DA55D4">
        <w:rPr>
          <w:rFonts w:eastAsia="Times New Roman" w:cs="Times New Roman"/>
          <w:sz w:val="28"/>
          <w:szCs w:val="28"/>
        </w:rPr>
        <w:t xml:space="preserve">б)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w:t>
      </w:r>
      <w:r w:rsidRPr="00DA55D4">
        <w:rPr>
          <w:rFonts w:eastAsia="Times New Roman" w:cs="Times New Roman"/>
          <w:sz w:val="28"/>
          <w:szCs w:val="28"/>
        </w:rPr>
        <w:lastRenderedPageBreak/>
        <w:t xml:space="preserve">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w:t>
      </w:r>
    </w:p>
    <w:p w:rsidR="00080FFC" w:rsidRPr="00DA55D4" w:rsidRDefault="00080FFC" w:rsidP="00DA55D4">
      <w:pPr>
        <w:pBdr>
          <w:top w:val="single" w:sz="17" w:space="0" w:color="000000"/>
          <w:left w:val="single" w:sz="17" w:space="0" w:color="000000"/>
          <w:bottom w:val="single" w:sz="17" w:space="0" w:color="000000"/>
          <w:right w:val="single" w:sz="17" w:space="0" w:color="000000"/>
          <w:between w:val="none" w:sz="0" w:space="0" w:color="auto"/>
        </w:pBdr>
        <w:spacing w:after="12" w:line="270" w:lineRule="auto"/>
        <w:jc w:val="both"/>
        <w:rPr>
          <w:rFonts w:eastAsia="Times New Roman" w:cs="Times New Roman"/>
          <w:sz w:val="28"/>
          <w:szCs w:val="28"/>
        </w:rPr>
      </w:pPr>
      <w:r w:rsidRPr="00DA55D4">
        <w:rPr>
          <w:rFonts w:eastAsia="Times New Roman" w:cs="Times New Roman"/>
          <w:sz w:val="28"/>
          <w:szCs w:val="28"/>
        </w:rPr>
        <w:t xml:space="preserve">в) выносить из аудитории и ППЭ черновики, ЭМ на бумажном и (или) электронном </w:t>
      </w:r>
    </w:p>
    <w:p w:rsidR="00080FFC" w:rsidRPr="00DA55D4" w:rsidRDefault="00080FFC" w:rsidP="00DA55D4">
      <w:pPr>
        <w:pBdr>
          <w:top w:val="single" w:sz="17" w:space="0" w:color="000000"/>
          <w:left w:val="single" w:sz="17" w:space="0" w:color="000000"/>
          <w:bottom w:val="single" w:sz="17" w:space="0" w:color="000000"/>
          <w:right w:val="single" w:sz="17" w:space="0" w:color="000000"/>
          <w:between w:val="none" w:sz="0" w:space="0" w:color="auto"/>
        </w:pBdr>
        <w:spacing w:after="12" w:line="270" w:lineRule="auto"/>
        <w:jc w:val="both"/>
        <w:rPr>
          <w:rFonts w:eastAsia="Times New Roman" w:cs="Times New Roman"/>
          <w:sz w:val="28"/>
          <w:szCs w:val="28"/>
        </w:rPr>
      </w:pPr>
      <w:r w:rsidRPr="00DA55D4">
        <w:rPr>
          <w:rFonts w:eastAsia="Times New Roman" w:cs="Times New Roman"/>
          <w:sz w:val="28"/>
          <w:szCs w:val="28"/>
        </w:rPr>
        <w:t>носителях</w:t>
      </w:r>
      <w:r w:rsidRPr="00DA55D4">
        <w:rPr>
          <w:rFonts w:eastAsia="Times New Roman" w:cs="Times New Roman"/>
          <w:sz w:val="28"/>
          <w:szCs w:val="28"/>
          <w:vertAlign w:val="superscript"/>
          <w:lang w:val="en-US"/>
        </w:rPr>
        <w:footnoteReference w:id="1"/>
      </w:r>
      <w:r w:rsidRPr="00DA55D4">
        <w:rPr>
          <w:rFonts w:eastAsia="Times New Roman" w:cs="Times New Roman"/>
          <w:sz w:val="28"/>
          <w:szCs w:val="28"/>
        </w:rPr>
        <w:t xml:space="preserve">, фотографировать ЭМ, черновики; </w:t>
      </w:r>
    </w:p>
    <w:p w:rsidR="00080FFC" w:rsidRPr="00DA55D4" w:rsidRDefault="00080FFC" w:rsidP="00DA55D4">
      <w:pPr>
        <w:pBdr>
          <w:top w:val="single" w:sz="17" w:space="0" w:color="000000"/>
          <w:left w:val="single" w:sz="17" w:space="0" w:color="000000"/>
          <w:bottom w:val="single" w:sz="17" w:space="0" w:color="000000"/>
          <w:right w:val="single" w:sz="17" w:space="0" w:color="000000"/>
          <w:between w:val="none" w:sz="0" w:space="0" w:color="auto"/>
        </w:pBdr>
        <w:spacing w:after="12" w:line="270" w:lineRule="auto"/>
        <w:jc w:val="both"/>
        <w:rPr>
          <w:rFonts w:eastAsia="Times New Roman" w:cs="Times New Roman"/>
          <w:sz w:val="28"/>
          <w:szCs w:val="28"/>
        </w:rPr>
      </w:pPr>
      <w:r w:rsidRPr="00DA55D4">
        <w:rPr>
          <w:rFonts w:eastAsia="Times New Roman" w:cs="Times New Roman"/>
          <w:sz w:val="28"/>
          <w:szCs w:val="28"/>
        </w:rPr>
        <w:t xml:space="preserve">г) покидать ППЭ в день проведения </w:t>
      </w:r>
      <w:proofErr w:type="gramStart"/>
      <w:r w:rsidRPr="00DA55D4">
        <w:rPr>
          <w:rFonts w:eastAsia="Times New Roman" w:cs="Times New Roman"/>
          <w:sz w:val="28"/>
          <w:szCs w:val="28"/>
        </w:rPr>
        <w:t>экзамена</w:t>
      </w:r>
      <w:r w:rsidRPr="00DA55D4">
        <w:rPr>
          <w:rFonts w:eastAsia="Times New Roman" w:cs="Times New Roman"/>
          <w:sz w:val="28"/>
          <w:szCs w:val="28"/>
          <w:vertAlign w:val="superscript"/>
          <w:lang w:val="en-US"/>
        </w:rPr>
        <w:footnoteReference w:id="2"/>
      </w:r>
      <w:r w:rsidRPr="00DA55D4">
        <w:rPr>
          <w:rFonts w:eastAsia="Times New Roman" w:cs="Times New Roman"/>
          <w:sz w:val="28"/>
          <w:szCs w:val="28"/>
        </w:rPr>
        <w:t>(</w:t>
      </w:r>
      <w:proofErr w:type="gramEnd"/>
      <w:r w:rsidRPr="00DA55D4">
        <w:rPr>
          <w:rFonts w:eastAsia="Times New Roman" w:cs="Times New Roman"/>
          <w:sz w:val="28"/>
          <w:szCs w:val="28"/>
        </w:rPr>
        <w:t>до окончания процедур,предусмотренных Порядком)</w:t>
      </w:r>
      <w:r w:rsidRPr="00DA55D4">
        <w:rPr>
          <w:rFonts w:eastAsia="Times New Roman" w:cs="Times New Roman"/>
          <w:b/>
          <w:sz w:val="28"/>
          <w:szCs w:val="28"/>
        </w:rPr>
        <w:t>.</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В день проведения ЕГЭ организатор в аудитории должен:</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явиться в ППЭ в 08:00 по местному времени и зарегистрироваться у ответственного организатора вне аудитории, уполномоченного руководителем ППЭ;</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оставить личные вещи в месте для хранения личных вещей организаторов ППЭ, которое расположено до входа в ППЭ;</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пройти инструктаж у руководителя ППЭ по процедуре проведения экзамена. Инструктаж проводится не ранее 08:15 по местному времени;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получить у руководителя ППЭ информацию о распределении по аудиториям ППЭ и назначении ответственных организаторов в аудитории согласно форме ППЭ-07.</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Ответственный организатор распределяет роли организаторов на процедуру печати ЭМ: организатор, ответственный за печать ЭМ, и организатор, ответственный за проверку </w:t>
      </w:r>
      <w:proofErr w:type="gramStart"/>
      <w:r w:rsidRPr="00DA55D4">
        <w:rPr>
          <w:rFonts w:eastAsia="Times New Roman" w:cs="Times New Roman"/>
          <w:sz w:val="28"/>
          <w:szCs w:val="28"/>
          <w:lang w:eastAsia="ru-RU" w:bidi="ru-RU"/>
        </w:rPr>
        <w:t>комплектности и качества</w:t>
      </w:r>
      <w:proofErr w:type="gramEnd"/>
      <w:r w:rsidRPr="00DA55D4">
        <w:rPr>
          <w:rFonts w:eastAsia="Times New Roman" w:cs="Times New Roman"/>
          <w:sz w:val="28"/>
          <w:szCs w:val="28"/>
          <w:lang w:eastAsia="ru-RU" w:bidi="ru-RU"/>
        </w:rPr>
        <w:t xml:space="preserve"> распечатанных ЭМ; также определяется организатор, ответственный за сканирование в аудитории.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Получить у руководителя ППЭ:</w:t>
      </w:r>
    </w:p>
    <w:p w:rsidR="00795380" w:rsidRPr="00DA55D4" w:rsidRDefault="00E673AA"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 </w:t>
      </w:r>
      <w:r w:rsidR="00795380" w:rsidRPr="00DA55D4">
        <w:rPr>
          <w:rFonts w:eastAsia="Times New Roman" w:cs="Times New Roman"/>
          <w:sz w:val="28"/>
          <w:szCs w:val="28"/>
          <w:lang w:eastAsia="ru-RU" w:bidi="ru-RU"/>
        </w:rPr>
        <w:t>формы ППЭ-05-01 (2 экземпляра), ППЭ-05-02, ППЭ-12-02, ППЭ-12-03, ППЭ-12-04- МАШ, ППЭ-16;</w:t>
      </w:r>
    </w:p>
    <w:p w:rsidR="00795380" w:rsidRPr="00DA55D4" w:rsidRDefault="00E673AA"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 </w:t>
      </w:r>
      <w:r w:rsidR="00795380" w:rsidRPr="00DA55D4">
        <w:rPr>
          <w:rFonts w:eastAsia="Times New Roman" w:cs="Times New Roman"/>
          <w:sz w:val="28"/>
          <w:szCs w:val="28"/>
          <w:lang w:eastAsia="ru-RU" w:bidi="ru-RU"/>
        </w:rPr>
        <w:t>инструкцию для участника экзамена, зачитываемую организатором в аудитории перед началом экзамена;</w:t>
      </w:r>
    </w:p>
    <w:p w:rsidR="00795380" w:rsidRPr="00DA55D4" w:rsidRDefault="00E673AA"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 </w:t>
      </w:r>
      <w:r w:rsidR="00795380" w:rsidRPr="00DA55D4">
        <w:rPr>
          <w:rFonts w:eastAsia="Times New Roman" w:cs="Times New Roman"/>
          <w:sz w:val="28"/>
          <w:szCs w:val="28"/>
          <w:lang w:eastAsia="ru-RU" w:bidi="ru-RU"/>
        </w:rPr>
        <w:t>калибровочный лист станции организатора соответствующей аудитории;</w:t>
      </w:r>
    </w:p>
    <w:p w:rsidR="00795380" w:rsidRPr="00DA55D4" w:rsidRDefault="00E673AA"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 </w:t>
      </w:r>
      <w:r w:rsidR="00795380" w:rsidRPr="00DA55D4">
        <w:rPr>
          <w:rFonts w:eastAsia="Times New Roman" w:cs="Times New Roman"/>
          <w:sz w:val="28"/>
          <w:szCs w:val="28"/>
          <w:lang w:eastAsia="ru-RU" w:bidi="ru-RU"/>
        </w:rPr>
        <w:t>таблички с номерами аудиторий;</w:t>
      </w:r>
    </w:p>
    <w:p w:rsidR="00795380" w:rsidRPr="00DA55D4" w:rsidRDefault="00E673AA"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 </w:t>
      </w:r>
      <w:r w:rsidR="00795380" w:rsidRPr="00DA55D4">
        <w:rPr>
          <w:rFonts w:eastAsia="Times New Roman" w:cs="Times New Roman"/>
          <w:sz w:val="28"/>
          <w:szCs w:val="28"/>
          <w:lang w:eastAsia="ru-RU" w:bidi="ru-RU"/>
        </w:rPr>
        <w:t>черновики;</w:t>
      </w:r>
    </w:p>
    <w:p w:rsidR="00795380" w:rsidRPr="00DA55D4" w:rsidRDefault="00E673AA"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 </w:t>
      </w:r>
      <w:r w:rsidR="00795380" w:rsidRPr="00DA55D4">
        <w:rPr>
          <w:rFonts w:eastAsia="Times New Roman" w:cs="Times New Roman"/>
          <w:sz w:val="28"/>
          <w:szCs w:val="28"/>
          <w:lang w:eastAsia="ru-RU" w:bidi="ru-RU"/>
        </w:rPr>
        <w:t>конверт для упаковки использованных черновиков (один конверт на аудиторию);</w:t>
      </w:r>
    </w:p>
    <w:p w:rsidR="00795380" w:rsidRPr="00DA55D4" w:rsidRDefault="00E673AA"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 </w:t>
      </w:r>
      <w:r w:rsidR="00795380" w:rsidRPr="00DA55D4">
        <w:rPr>
          <w:rFonts w:eastAsia="Times New Roman" w:cs="Times New Roman"/>
          <w:sz w:val="28"/>
          <w:szCs w:val="28"/>
          <w:lang w:eastAsia="ru-RU" w:bidi="ru-RU"/>
        </w:rPr>
        <w:t xml:space="preserve">3 ВДП для упаковки ЭМ после проведения </w:t>
      </w:r>
      <w:r w:rsidR="00B264E9" w:rsidRPr="00DA55D4">
        <w:rPr>
          <w:sz w:val="28"/>
          <w:szCs w:val="28"/>
        </w:rPr>
        <w:t xml:space="preserve">экзамена </w:t>
      </w:r>
      <w:r w:rsidR="00795380" w:rsidRPr="00DA55D4">
        <w:rPr>
          <w:rFonts w:eastAsia="Times New Roman" w:cs="Times New Roman"/>
          <w:sz w:val="28"/>
          <w:szCs w:val="28"/>
          <w:lang w:eastAsia="ru-RU" w:bidi="ru-RU"/>
        </w:rPr>
        <w:t>(для бланков ЕГЭ, для испорченных или бракованных комплектов ЭМ, для использованных КИМ).</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Не позднее 08.45 по местному времени пройти в свою аудиторию, проверить ее готовность к экзамену (в том числе готовность средств видеонаблюдения), проветрить аудиторию (при необходимости) и приступить к выполнению своих обязанностей.</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Вывесить у входа в аудиторию один экземпляр формы ППЭ-05-01.</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Раздать на рабочие места участников экзамена черновики на каждого </w:t>
      </w:r>
      <w:r w:rsidRPr="00DA55D4">
        <w:rPr>
          <w:rFonts w:eastAsia="Times New Roman" w:cs="Times New Roman"/>
          <w:sz w:val="28"/>
          <w:szCs w:val="28"/>
          <w:lang w:eastAsia="ru-RU" w:bidi="ru-RU"/>
        </w:rPr>
        <w:lastRenderedPageBreak/>
        <w:t>участника экзамена (минимальное количество - два листа</w:t>
      </w:r>
      <w:r w:rsidR="00E673AA" w:rsidRPr="00DA55D4">
        <w:rPr>
          <w:sz w:val="28"/>
          <w:szCs w:val="28"/>
        </w:rPr>
        <w:t xml:space="preserve"> на одного участника экзамена</w:t>
      </w:r>
      <w:r w:rsidRPr="00DA55D4">
        <w:rPr>
          <w:rFonts w:eastAsia="Times New Roman" w:cs="Times New Roman"/>
          <w:sz w:val="28"/>
          <w:szCs w:val="28"/>
          <w:lang w:eastAsia="ru-RU" w:bidi="ru-RU"/>
        </w:rPr>
        <w:t>).</w:t>
      </w:r>
    </w:p>
    <w:p w:rsidR="001E467B"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spacing w:after="60"/>
        <w:jc w:val="both"/>
        <w:rPr>
          <w:rFonts w:eastAsia="Times New Roman" w:cs="Times New Roman"/>
          <w:sz w:val="28"/>
          <w:szCs w:val="28"/>
          <w:lang w:eastAsia="ru-RU" w:bidi="ru-RU"/>
        </w:rPr>
      </w:pPr>
      <w:r w:rsidRPr="00DA55D4">
        <w:rPr>
          <w:rFonts w:eastAsia="Times New Roman" w:cs="Times New Roman"/>
          <w:sz w:val="28"/>
          <w:szCs w:val="28"/>
          <w:lang w:eastAsia="ru-RU" w:bidi="ru-RU"/>
        </w:rPr>
        <w:t>Оформить на доске образец регистрационных полей бланка регистрации участника экзамена (оформление на доске регистрационных полей бланка регистрации участника экзамена может быть произведено за день до проведения экзамена), а также подготовить необходимую информацию для заполнения бланков регистрации с использованием полученной у руководителя формы ППЭ-16.</w:t>
      </w:r>
    </w:p>
    <w:p w:rsidR="001E467B" w:rsidRPr="00DA55D4" w:rsidRDefault="001E467B" w:rsidP="00DA55D4">
      <w:pPr>
        <w:jc w:val="both"/>
        <w:rPr>
          <w:sz w:val="28"/>
          <w:szCs w:val="28"/>
        </w:rPr>
      </w:pPr>
      <w:r w:rsidRPr="00DA55D4">
        <w:rPr>
          <w:sz w:val="28"/>
          <w:szCs w:val="28"/>
        </w:rPr>
        <w:t xml:space="preserve">Проверить наличие в аудитории настроенных на точное время часов, находящихся  в поле зрения участников экзаменов. </w:t>
      </w:r>
    </w:p>
    <w:p w:rsidR="001E467B" w:rsidRPr="00DA55D4" w:rsidRDefault="001E467B" w:rsidP="00DA55D4">
      <w:pPr>
        <w:widowControl w:val="0"/>
        <w:pBdr>
          <w:top w:val="none" w:sz="0" w:space="0" w:color="auto"/>
          <w:left w:val="none" w:sz="0" w:space="0" w:color="auto"/>
          <w:bottom w:val="none" w:sz="0" w:space="0" w:color="auto"/>
          <w:right w:val="none" w:sz="0" w:space="0" w:color="auto"/>
          <w:between w:val="none" w:sz="0" w:space="0" w:color="auto"/>
        </w:pBdr>
        <w:spacing w:after="60"/>
        <w:jc w:val="both"/>
        <w:rPr>
          <w:rFonts w:eastAsia="Times New Roman" w:cs="Times New Roman"/>
          <w:sz w:val="28"/>
          <w:szCs w:val="28"/>
          <w:lang w:eastAsia="ru-RU" w:bidi="ru-RU"/>
        </w:rPr>
      </w:pP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spacing w:after="60"/>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Проведение экзамена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b/>
          <w:bCs/>
          <w:sz w:val="28"/>
          <w:szCs w:val="28"/>
          <w:lang w:eastAsia="ru-RU" w:bidi="ru-RU"/>
        </w:rPr>
      </w:pPr>
      <w:r w:rsidRPr="00DA55D4">
        <w:rPr>
          <w:rFonts w:eastAsia="Times New Roman" w:cs="Times New Roman"/>
          <w:b/>
          <w:bCs/>
          <w:sz w:val="28"/>
          <w:szCs w:val="28"/>
          <w:lang w:eastAsia="ru-RU" w:bidi="ru-RU"/>
        </w:rPr>
        <w:t>Вход участников экзамена в аудиторию:</w:t>
      </w:r>
    </w:p>
    <w:tbl>
      <w:tblPr>
        <w:tblW w:w="10474" w:type="dxa"/>
        <w:tblInd w:w="-165" w:type="dxa"/>
        <w:tblBorders>
          <w:top w:val="dashed" w:sz="18" w:space="0" w:color="000000"/>
          <w:left w:val="dashed" w:sz="18" w:space="0" w:color="000000"/>
          <w:bottom w:val="dashed" w:sz="18" w:space="0" w:color="000000"/>
          <w:right w:val="dashed" w:sz="18" w:space="0" w:color="000000"/>
          <w:insideH w:val="dashed" w:sz="18" w:space="0" w:color="000000"/>
          <w:insideV w:val="dashed" w:sz="18" w:space="0" w:color="000000"/>
        </w:tblBorders>
        <w:tblCellMar>
          <w:top w:w="55" w:type="dxa"/>
          <w:left w:w="130" w:type="dxa"/>
          <w:right w:w="65" w:type="dxa"/>
        </w:tblCellMar>
        <w:tblLook w:val="04A0" w:firstRow="1" w:lastRow="0" w:firstColumn="1" w:lastColumn="0" w:noHBand="0" w:noVBand="1"/>
      </w:tblPr>
      <w:tblGrid>
        <w:gridCol w:w="10474"/>
      </w:tblGrid>
      <w:tr w:rsidR="00D379C9" w:rsidRPr="00DA55D4" w:rsidTr="00D379C9">
        <w:trPr>
          <w:trHeight w:val="3128"/>
        </w:trPr>
        <w:tc>
          <w:tcPr>
            <w:tcW w:w="10474" w:type="dxa"/>
            <w:shd w:val="clear" w:color="auto" w:fill="auto"/>
          </w:tcPr>
          <w:p w:rsidR="00D379C9" w:rsidRPr="00DA55D4" w:rsidRDefault="00D379C9" w:rsidP="00DA55D4">
            <w:pPr>
              <w:spacing w:after="39" w:line="259" w:lineRule="auto"/>
              <w:jc w:val="both"/>
              <w:rPr>
                <w:rFonts w:eastAsia="Times New Roman" w:cs="Times New Roman"/>
                <w:sz w:val="28"/>
                <w:szCs w:val="28"/>
              </w:rPr>
            </w:pPr>
            <w:r w:rsidRPr="00DA55D4">
              <w:rPr>
                <w:rFonts w:eastAsia="Times New Roman" w:cs="Times New Roman"/>
                <w:sz w:val="28"/>
                <w:szCs w:val="28"/>
              </w:rPr>
              <w:t>Участники экзаменов могут взять в аудиторию:</w:t>
            </w:r>
          </w:p>
          <w:p w:rsidR="00D379C9" w:rsidRPr="00DA55D4" w:rsidRDefault="00D379C9" w:rsidP="00DA55D4">
            <w:pPr>
              <w:spacing w:after="39" w:line="259" w:lineRule="auto"/>
              <w:jc w:val="both"/>
              <w:rPr>
                <w:sz w:val="28"/>
                <w:szCs w:val="28"/>
              </w:rPr>
            </w:pPr>
            <w:r w:rsidRPr="00DA55D4">
              <w:rPr>
                <w:sz w:val="28"/>
                <w:szCs w:val="28"/>
              </w:rPr>
              <w:t xml:space="preserve">а) </w:t>
            </w:r>
            <w:proofErr w:type="spellStart"/>
            <w:r w:rsidRPr="00DA55D4">
              <w:rPr>
                <w:sz w:val="28"/>
                <w:szCs w:val="28"/>
              </w:rPr>
              <w:t>гелевые</w:t>
            </w:r>
            <w:proofErr w:type="spellEnd"/>
            <w:r w:rsidRPr="00DA55D4">
              <w:rPr>
                <w:sz w:val="28"/>
                <w:szCs w:val="28"/>
              </w:rPr>
              <w:t xml:space="preserve"> или капиллярные ручки с чернилами черного цвета;</w:t>
            </w:r>
          </w:p>
          <w:p w:rsidR="00D379C9" w:rsidRPr="00DA55D4" w:rsidRDefault="00D379C9" w:rsidP="00DA55D4">
            <w:pPr>
              <w:spacing w:after="39" w:line="259" w:lineRule="auto"/>
              <w:jc w:val="both"/>
              <w:rPr>
                <w:sz w:val="28"/>
                <w:szCs w:val="28"/>
              </w:rPr>
            </w:pPr>
            <w:r w:rsidRPr="00DA55D4">
              <w:rPr>
                <w:sz w:val="28"/>
                <w:szCs w:val="28"/>
              </w:rPr>
              <w:t xml:space="preserve">б) документ, удостоверяющий личность; </w:t>
            </w:r>
          </w:p>
          <w:p w:rsidR="00D379C9" w:rsidRPr="00DA55D4" w:rsidRDefault="00D379C9" w:rsidP="00DA55D4">
            <w:pPr>
              <w:spacing w:after="33" w:line="259" w:lineRule="auto"/>
              <w:jc w:val="both"/>
              <w:rPr>
                <w:sz w:val="28"/>
                <w:szCs w:val="28"/>
              </w:rPr>
            </w:pPr>
            <w:r w:rsidRPr="00DA55D4">
              <w:rPr>
                <w:sz w:val="28"/>
                <w:szCs w:val="28"/>
              </w:rPr>
              <w:t xml:space="preserve">в) средства обучения и воспитания, которыми разрешено пользоваться для выполнения ЭР; </w:t>
            </w:r>
          </w:p>
          <w:p w:rsidR="00D379C9" w:rsidRPr="00DA55D4" w:rsidRDefault="00D379C9" w:rsidP="00DA55D4">
            <w:pPr>
              <w:spacing w:line="259" w:lineRule="auto"/>
              <w:jc w:val="both"/>
              <w:rPr>
                <w:sz w:val="28"/>
                <w:szCs w:val="28"/>
              </w:rPr>
            </w:pPr>
            <w:r w:rsidRPr="00DA55D4">
              <w:rPr>
                <w:sz w:val="28"/>
                <w:szCs w:val="28"/>
              </w:rPr>
              <w:t xml:space="preserve">г) лекарства (при необходимости); </w:t>
            </w:r>
          </w:p>
          <w:p w:rsidR="00D379C9" w:rsidRPr="00DA55D4" w:rsidRDefault="00D379C9" w:rsidP="00DA55D4">
            <w:pPr>
              <w:spacing w:after="26" w:line="267" w:lineRule="auto"/>
              <w:jc w:val="both"/>
              <w:rPr>
                <w:sz w:val="28"/>
                <w:szCs w:val="28"/>
              </w:rPr>
            </w:pPr>
            <w:r w:rsidRPr="00DA55D4">
              <w:rPr>
                <w:sz w:val="28"/>
                <w:szCs w:val="28"/>
              </w:rPr>
              <w:t xml:space="preserve">д) продукты питания для дополнительного приема пищи (перекус), бутилированную питьевую воду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 </w:t>
            </w:r>
          </w:p>
          <w:p w:rsidR="00D379C9" w:rsidRPr="00DA55D4" w:rsidRDefault="00D379C9" w:rsidP="00DA55D4">
            <w:pPr>
              <w:spacing w:after="36" w:line="259" w:lineRule="auto"/>
              <w:jc w:val="both"/>
              <w:rPr>
                <w:sz w:val="28"/>
                <w:szCs w:val="28"/>
              </w:rPr>
            </w:pPr>
            <w:r w:rsidRPr="00DA55D4">
              <w:rPr>
                <w:sz w:val="28"/>
                <w:szCs w:val="28"/>
              </w:rPr>
              <w:t xml:space="preserve">е) специальные технические средства для участников экзаменов с ОВЗ, участников </w:t>
            </w:r>
          </w:p>
          <w:p w:rsidR="00D379C9" w:rsidRPr="00DA55D4" w:rsidRDefault="00D379C9" w:rsidP="00DA55D4">
            <w:pPr>
              <w:spacing w:line="259" w:lineRule="auto"/>
              <w:jc w:val="both"/>
              <w:rPr>
                <w:sz w:val="28"/>
                <w:szCs w:val="28"/>
              </w:rPr>
            </w:pPr>
            <w:r w:rsidRPr="00DA55D4">
              <w:rPr>
                <w:sz w:val="28"/>
                <w:szCs w:val="28"/>
              </w:rPr>
              <w:t xml:space="preserve">экзаменов-детей-инвалидов и инвалидов. </w:t>
            </w:r>
          </w:p>
        </w:tc>
      </w:tr>
    </w:tbl>
    <w:p w:rsidR="00D379C9" w:rsidRPr="00DA55D4" w:rsidRDefault="00D379C9"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p>
    <w:p w:rsidR="00D379C9" w:rsidRPr="00DA55D4" w:rsidRDefault="00D379C9"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b/>
          <w:sz w:val="28"/>
          <w:szCs w:val="28"/>
          <w:lang w:eastAsia="ru-RU" w:bidi="ru-RU"/>
        </w:rPr>
      </w:pPr>
      <w:r w:rsidRPr="00DA55D4">
        <w:rPr>
          <w:rFonts w:eastAsia="Times New Roman" w:cs="Times New Roman"/>
          <w:b/>
          <w:sz w:val="28"/>
          <w:szCs w:val="28"/>
          <w:lang w:eastAsia="ru-RU" w:bidi="ru-RU"/>
        </w:rPr>
        <w:t xml:space="preserve">Средства обучения и воспитания, которыми разрешено пользоваться </w:t>
      </w:r>
    </w:p>
    <w:p w:rsidR="00D379C9" w:rsidRPr="00DA55D4" w:rsidRDefault="00D379C9"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b/>
          <w:sz w:val="28"/>
          <w:szCs w:val="28"/>
          <w:lang w:eastAsia="ru-RU" w:bidi="ru-RU"/>
        </w:rPr>
      </w:pPr>
      <w:r w:rsidRPr="00DA55D4">
        <w:rPr>
          <w:rFonts w:eastAsia="Times New Roman" w:cs="Times New Roman"/>
          <w:b/>
          <w:sz w:val="28"/>
          <w:szCs w:val="28"/>
          <w:lang w:eastAsia="ru-RU" w:bidi="ru-RU"/>
        </w:rPr>
        <w:t>для выполнения ЭР ЕГЭ</w:t>
      </w:r>
    </w:p>
    <w:p w:rsidR="00D379C9" w:rsidRPr="00DA55D4" w:rsidRDefault="00D379C9"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p>
    <w:tbl>
      <w:tblPr>
        <w:tblW w:w="10187" w:type="dxa"/>
        <w:tblInd w:w="156" w:type="dxa"/>
        <w:tblCellMar>
          <w:top w:w="57" w:type="dxa"/>
          <w:left w:w="110" w:type="dxa"/>
          <w:right w:w="41" w:type="dxa"/>
        </w:tblCellMar>
        <w:tblLook w:val="04A0" w:firstRow="1" w:lastRow="0" w:firstColumn="1" w:lastColumn="0" w:noHBand="0" w:noVBand="1"/>
      </w:tblPr>
      <w:tblGrid>
        <w:gridCol w:w="2086"/>
        <w:gridCol w:w="8101"/>
      </w:tblGrid>
      <w:tr w:rsidR="00D379C9" w:rsidRPr="00DA55D4" w:rsidTr="00D379C9">
        <w:trPr>
          <w:trHeight w:val="907"/>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8"/>
                <w:szCs w:val="28"/>
                <w:lang w:val="en-US"/>
              </w:rPr>
            </w:pPr>
            <w:proofErr w:type="spellStart"/>
            <w:r w:rsidRPr="00DA55D4">
              <w:rPr>
                <w:rFonts w:eastAsia="Times New Roman" w:cs="Times New Roman"/>
                <w:b/>
                <w:sz w:val="28"/>
                <w:szCs w:val="28"/>
                <w:lang w:val="en-US"/>
              </w:rPr>
              <w:t>Учебный</w:t>
            </w:r>
            <w:proofErr w:type="spellEnd"/>
            <w:r w:rsidR="00F33B35" w:rsidRPr="00DA55D4">
              <w:rPr>
                <w:rFonts w:eastAsia="Times New Roman" w:cs="Times New Roman"/>
                <w:b/>
                <w:sz w:val="28"/>
                <w:szCs w:val="28"/>
              </w:rPr>
              <w:t xml:space="preserve"> </w:t>
            </w:r>
            <w:proofErr w:type="spellStart"/>
            <w:r w:rsidRPr="00DA55D4">
              <w:rPr>
                <w:rFonts w:eastAsia="Times New Roman" w:cs="Times New Roman"/>
                <w:b/>
                <w:sz w:val="28"/>
                <w:szCs w:val="28"/>
                <w:lang w:val="en-US"/>
              </w:rPr>
              <w:t>предмет</w:t>
            </w:r>
            <w:proofErr w:type="spellEnd"/>
          </w:p>
        </w:tc>
        <w:tc>
          <w:tcPr>
            <w:tcW w:w="8101"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after="55" w:line="238" w:lineRule="auto"/>
              <w:jc w:val="both"/>
              <w:rPr>
                <w:rFonts w:eastAsia="Times New Roman" w:cs="Times New Roman"/>
                <w:sz w:val="28"/>
                <w:szCs w:val="28"/>
              </w:rPr>
            </w:pPr>
            <w:r w:rsidRPr="00DA55D4">
              <w:rPr>
                <w:rFonts w:eastAsia="Times New Roman" w:cs="Times New Roman"/>
                <w:b/>
                <w:sz w:val="28"/>
                <w:szCs w:val="28"/>
              </w:rPr>
              <w:t xml:space="preserve">Средства обучения и воспитания, разрешенные к использованию для выполнения заданий КИМ по соответствующим учебным </w:t>
            </w:r>
          </w:p>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8"/>
                <w:szCs w:val="28"/>
                <w:lang w:val="en-US"/>
              </w:rPr>
            </w:pPr>
            <w:proofErr w:type="spellStart"/>
            <w:r w:rsidRPr="00DA55D4">
              <w:rPr>
                <w:rFonts w:eastAsia="Times New Roman" w:cs="Times New Roman"/>
                <w:b/>
                <w:sz w:val="28"/>
                <w:szCs w:val="28"/>
                <w:lang w:val="en-US"/>
              </w:rPr>
              <w:t>предметам</w:t>
            </w:r>
            <w:proofErr w:type="spellEnd"/>
          </w:p>
        </w:tc>
      </w:tr>
      <w:tr w:rsidR="00D379C9" w:rsidRPr="00DA55D4" w:rsidTr="00D379C9">
        <w:trPr>
          <w:trHeight w:val="31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8"/>
                <w:szCs w:val="28"/>
                <w:lang w:val="en-US"/>
              </w:rPr>
            </w:pPr>
            <w:proofErr w:type="spellStart"/>
            <w:r w:rsidRPr="00DA55D4">
              <w:rPr>
                <w:rFonts w:eastAsia="Times New Roman" w:cs="Times New Roman"/>
                <w:sz w:val="28"/>
                <w:szCs w:val="28"/>
                <w:lang w:val="en-US"/>
              </w:rPr>
              <w:t>Биология</w:t>
            </w:r>
            <w:proofErr w:type="spellEnd"/>
          </w:p>
        </w:tc>
        <w:tc>
          <w:tcPr>
            <w:tcW w:w="8101"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4"/>
                <w:szCs w:val="24"/>
                <w:lang w:val="en-US"/>
              </w:rPr>
            </w:pPr>
            <w:proofErr w:type="spellStart"/>
            <w:r w:rsidRPr="00DA55D4">
              <w:rPr>
                <w:rFonts w:eastAsia="Times New Roman" w:cs="Times New Roman"/>
                <w:sz w:val="24"/>
                <w:szCs w:val="24"/>
                <w:lang w:val="en-US"/>
              </w:rPr>
              <w:t>Непрограммируемый</w:t>
            </w:r>
            <w:proofErr w:type="spellEnd"/>
            <w:r w:rsidR="00F33B35" w:rsidRPr="00DA55D4">
              <w:rPr>
                <w:rFonts w:eastAsia="Times New Roman" w:cs="Times New Roman"/>
                <w:sz w:val="24"/>
                <w:szCs w:val="24"/>
              </w:rPr>
              <w:t xml:space="preserve"> </w:t>
            </w:r>
            <w:proofErr w:type="spellStart"/>
            <w:r w:rsidRPr="00DA55D4">
              <w:rPr>
                <w:rFonts w:eastAsia="Times New Roman" w:cs="Times New Roman"/>
                <w:sz w:val="24"/>
                <w:szCs w:val="24"/>
                <w:lang w:val="en-US"/>
              </w:rPr>
              <w:t>калькулятор</w:t>
            </w:r>
            <w:proofErr w:type="spellEnd"/>
          </w:p>
        </w:tc>
      </w:tr>
      <w:tr w:rsidR="00D379C9" w:rsidRPr="00DA55D4" w:rsidTr="00D379C9">
        <w:trPr>
          <w:trHeight w:val="31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8"/>
                <w:szCs w:val="28"/>
                <w:lang w:val="en-US"/>
              </w:rPr>
            </w:pPr>
            <w:proofErr w:type="spellStart"/>
            <w:r w:rsidRPr="00DA55D4">
              <w:rPr>
                <w:rFonts w:eastAsia="Times New Roman" w:cs="Times New Roman"/>
                <w:sz w:val="28"/>
                <w:szCs w:val="28"/>
                <w:lang w:val="en-US"/>
              </w:rPr>
              <w:t>География</w:t>
            </w:r>
            <w:proofErr w:type="spellEnd"/>
          </w:p>
        </w:tc>
        <w:tc>
          <w:tcPr>
            <w:tcW w:w="8101"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4"/>
                <w:szCs w:val="24"/>
                <w:lang w:val="en-US"/>
              </w:rPr>
            </w:pPr>
            <w:proofErr w:type="spellStart"/>
            <w:r w:rsidRPr="00DA55D4">
              <w:rPr>
                <w:rFonts w:eastAsia="Times New Roman" w:cs="Times New Roman"/>
                <w:sz w:val="24"/>
                <w:szCs w:val="24"/>
                <w:lang w:val="en-US"/>
              </w:rPr>
              <w:t>Непрограммируемый</w:t>
            </w:r>
            <w:proofErr w:type="spellEnd"/>
            <w:r w:rsidR="00F33B35" w:rsidRPr="00DA55D4">
              <w:rPr>
                <w:rFonts w:eastAsia="Times New Roman" w:cs="Times New Roman"/>
                <w:sz w:val="24"/>
                <w:szCs w:val="24"/>
              </w:rPr>
              <w:t xml:space="preserve"> </w:t>
            </w:r>
            <w:proofErr w:type="spellStart"/>
            <w:r w:rsidRPr="00DA55D4">
              <w:rPr>
                <w:rFonts w:eastAsia="Times New Roman" w:cs="Times New Roman"/>
                <w:sz w:val="24"/>
                <w:szCs w:val="24"/>
                <w:lang w:val="en-US"/>
              </w:rPr>
              <w:t>калькулятор</w:t>
            </w:r>
            <w:proofErr w:type="spellEnd"/>
          </w:p>
        </w:tc>
      </w:tr>
      <w:tr w:rsidR="00D379C9" w:rsidRPr="00DA55D4" w:rsidTr="00D379C9">
        <w:trPr>
          <w:trHeight w:val="31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8"/>
                <w:szCs w:val="28"/>
                <w:lang w:val="en-US"/>
              </w:rPr>
            </w:pPr>
            <w:proofErr w:type="spellStart"/>
            <w:r w:rsidRPr="00DA55D4">
              <w:rPr>
                <w:rFonts w:eastAsia="Times New Roman" w:cs="Times New Roman"/>
                <w:sz w:val="28"/>
                <w:szCs w:val="28"/>
                <w:lang w:val="en-US"/>
              </w:rPr>
              <w:t>Литература</w:t>
            </w:r>
            <w:proofErr w:type="spellEnd"/>
          </w:p>
        </w:tc>
        <w:tc>
          <w:tcPr>
            <w:tcW w:w="8101"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4"/>
                <w:szCs w:val="24"/>
                <w:lang w:val="en-US"/>
              </w:rPr>
            </w:pPr>
            <w:proofErr w:type="spellStart"/>
            <w:r w:rsidRPr="00DA55D4">
              <w:rPr>
                <w:rFonts w:eastAsia="Times New Roman" w:cs="Times New Roman"/>
                <w:sz w:val="24"/>
                <w:szCs w:val="24"/>
                <w:lang w:val="en-US"/>
              </w:rPr>
              <w:t>Орфографический</w:t>
            </w:r>
            <w:proofErr w:type="spellEnd"/>
            <w:r w:rsidR="00F33B35" w:rsidRPr="00DA55D4">
              <w:rPr>
                <w:rFonts w:eastAsia="Times New Roman" w:cs="Times New Roman"/>
                <w:sz w:val="24"/>
                <w:szCs w:val="24"/>
              </w:rPr>
              <w:t xml:space="preserve"> </w:t>
            </w:r>
            <w:proofErr w:type="spellStart"/>
            <w:r w:rsidRPr="00DA55D4">
              <w:rPr>
                <w:rFonts w:eastAsia="Times New Roman" w:cs="Times New Roman"/>
                <w:sz w:val="24"/>
                <w:szCs w:val="24"/>
                <w:lang w:val="en-US"/>
              </w:rPr>
              <w:t>словарь</w:t>
            </w:r>
            <w:proofErr w:type="spellEnd"/>
            <w:r w:rsidRPr="00DA55D4">
              <w:rPr>
                <w:rFonts w:eastAsia="Times New Roman" w:cs="Times New Roman"/>
                <w:sz w:val="24"/>
                <w:szCs w:val="24"/>
                <w:vertAlign w:val="superscript"/>
                <w:lang w:val="en-US"/>
              </w:rPr>
              <w:footnoteReference w:id="3"/>
            </w:r>
          </w:p>
        </w:tc>
      </w:tr>
      <w:tr w:rsidR="00D379C9" w:rsidRPr="00DA55D4" w:rsidTr="00D379C9">
        <w:trPr>
          <w:trHeight w:val="31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8"/>
                <w:szCs w:val="28"/>
                <w:lang w:val="en-US"/>
              </w:rPr>
            </w:pPr>
            <w:proofErr w:type="spellStart"/>
            <w:r w:rsidRPr="00DA55D4">
              <w:rPr>
                <w:rFonts w:eastAsia="Times New Roman" w:cs="Times New Roman"/>
                <w:sz w:val="28"/>
                <w:szCs w:val="28"/>
                <w:lang w:val="en-US"/>
              </w:rPr>
              <w:t>Математика</w:t>
            </w:r>
            <w:proofErr w:type="spellEnd"/>
          </w:p>
        </w:tc>
        <w:tc>
          <w:tcPr>
            <w:tcW w:w="8101"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4"/>
                <w:szCs w:val="24"/>
              </w:rPr>
            </w:pPr>
            <w:r w:rsidRPr="00DA55D4">
              <w:rPr>
                <w:rFonts w:eastAsia="Times New Roman" w:cs="Times New Roman"/>
                <w:sz w:val="24"/>
                <w:szCs w:val="24"/>
              </w:rPr>
              <w:t xml:space="preserve">Линейка, не содержащая справочной информации </w:t>
            </w:r>
          </w:p>
        </w:tc>
      </w:tr>
      <w:tr w:rsidR="00D379C9" w:rsidRPr="00DA55D4" w:rsidTr="00D379C9">
        <w:trPr>
          <w:trHeight w:val="61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8"/>
                <w:szCs w:val="28"/>
                <w:lang w:val="en-US"/>
              </w:rPr>
            </w:pPr>
            <w:proofErr w:type="spellStart"/>
            <w:r w:rsidRPr="00DA55D4">
              <w:rPr>
                <w:rFonts w:eastAsia="Times New Roman" w:cs="Times New Roman"/>
                <w:sz w:val="28"/>
                <w:szCs w:val="28"/>
                <w:lang w:val="en-US"/>
              </w:rPr>
              <w:t>Физика</w:t>
            </w:r>
            <w:proofErr w:type="spellEnd"/>
          </w:p>
        </w:tc>
        <w:tc>
          <w:tcPr>
            <w:tcW w:w="8101"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4"/>
                <w:szCs w:val="24"/>
              </w:rPr>
            </w:pPr>
            <w:r w:rsidRPr="00DA55D4">
              <w:rPr>
                <w:rFonts w:eastAsia="Times New Roman" w:cs="Times New Roman"/>
                <w:sz w:val="24"/>
                <w:szCs w:val="24"/>
              </w:rPr>
              <w:t xml:space="preserve">Линейка, не содержащая справочной информации; непрограммируемый калькулятор </w:t>
            </w:r>
          </w:p>
        </w:tc>
      </w:tr>
      <w:tr w:rsidR="00D379C9" w:rsidRPr="00DA55D4" w:rsidTr="00D379C9">
        <w:trPr>
          <w:trHeight w:val="347"/>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line="259" w:lineRule="auto"/>
              <w:jc w:val="both"/>
              <w:rPr>
                <w:rFonts w:eastAsia="Times New Roman" w:cs="Times New Roman"/>
                <w:sz w:val="28"/>
                <w:szCs w:val="28"/>
                <w:lang w:val="en-US"/>
              </w:rPr>
            </w:pPr>
            <w:proofErr w:type="spellStart"/>
            <w:r w:rsidRPr="00DA55D4">
              <w:rPr>
                <w:rFonts w:eastAsia="Times New Roman" w:cs="Times New Roman"/>
                <w:sz w:val="28"/>
                <w:szCs w:val="28"/>
                <w:lang w:val="en-US"/>
              </w:rPr>
              <w:t>Химия</w:t>
            </w:r>
            <w:proofErr w:type="spellEnd"/>
          </w:p>
        </w:tc>
        <w:tc>
          <w:tcPr>
            <w:tcW w:w="8101" w:type="dxa"/>
            <w:tcBorders>
              <w:top w:val="single" w:sz="4" w:space="0" w:color="000000"/>
              <w:left w:val="single" w:sz="4" w:space="0" w:color="000000"/>
              <w:bottom w:val="single" w:sz="4" w:space="0" w:color="000000"/>
              <w:right w:val="single" w:sz="4" w:space="0" w:color="000000"/>
            </w:tcBorders>
            <w:shd w:val="clear" w:color="auto" w:fill="auto"/>
          </w:tcPr>
          <w:p w:rsidR="00D379C9" w:rsidRPr="00DA55D4" w:rsidRDefault="00D379C9" w:rsidP="00DA55D4">
            <w:pPr>
              <w:pBdr>
                <w:top w:val="none" w:sz="0" w:space="0" w:color="auto"/>
                <w:left w:val="none" w:sz="0" w:space="0" w:color="auto"/>
                <w:bottom w:val="none" w:sz="0" w:space="0" w:color="auto"/>
                <w:right w:val="none" w:sz="0" w:space="0" w:color="auto"/>
                <w:between w:val="none" w:sz="0" w:space="0" w:color="auto"/>
              </w:pBdr>
              <w:spacing w:after="23" w:line="259" w:lineRule="auto"/>
              <w:jc w:val="both"/>
              <w:rPr>
                <w:rFonts w:eastAsia="Times New Roman" w:cs="Times New Roman"/>
                <w:sz w:val="24"/>
                <w:szCs w:val="24"/>
              </w:rPr>
            </w:pPr>
            <w:r w:rsidRPr="00DA55D4">
              <w:rPr>
                <w:rFonts w:eastAsia="Times New Roman" w:cs="Times New Roman"/>
                <w:sz w:val="24"/>
                <w:szCs w:val="24"/>
              </w:rPr>
              <w:t>Непрограммируемый калькулятор</w:t>
            </w:r>
            <w:r w:rsidR="00113C41" w:rsidRPr="00DA55D4">
              <w:rPr>
                <w:rFonts w:eastAsia="Times New Roman" w:cs="Times New Roman"/>
                <w:sz w:val="24"/>
                <w:szCs w:val="24"/>
              </w:rPr>
              <w:t>;</w:t>
            </w:r>
          </w:p>
          <w:p w:rsidR="00594541" w:rsidRPr="00DA55D4" w:rsidRDefault="00113C41" w:rsidP="00DA55D4">
            <w:pPr>
              <w:pBdr>
                <w:top w:val="none" w:sz="0" w:space="0" w:color="auto"/>
                <w:left w:val="none" w:sz="0" w:space="0" w:color="auto"/>
                <w:bottom w:val="none" w:sz="0" w:space="0" w:color="auto"/>
                <w:right w:val="none" w:sz="0" w:space="0" w:color="auto"/>
                <w:between w:val="none" w:sz="0" w:space="0" w:color="auto"/>
              </w:pBdr>
              <w:spacing w:after="23" w:line="259" w:lineRule="auto"/>
              <w:jc w:val="both"/>
              <w:rPr>
                <w:sz w:val="24"/>
                <w:szCs w:val="24"/>
              </w:rPr>
            </w:pPr>
            <w:r w:rsidRPr="00DA55D4">
              <w:rPr>
                <w:sz w:val="24"/>
                <w:szCs w:val="24"/>
              </w:rPr>
              <w:t>Периодическая система химических элементов Д.И. Менделеева</w:t>
            </w:r>
            <w:r w:rsidRPr="00DA55D4">
              <w:rPr>
                <w:sz w:val="24"/>
                <w:szCs w:val="24"/>
                <w:highlight w:val="cyan"/>
                <w:vertAlign w:val="superscript"/>
              </w:rPr>
              <w:footnoteReference w:id="4"/>
            </w:r>
            <w:r w:rsidR="007F2798" w:rsidRPr="00DA55D4">
              <w:rPr>
                <w:sz w:val="24"/>
                <w:szCs w:val="24"/>
              </w:rPr>
              <w:t>,</w:t>
            </w:r>
            <w:r w:rsidRPr="00DA55D4">
              <w:rPr>
                <w:sz w:val="24"/>
                <w:szCs w:val="24"/>
              </w:rPr>
              <w:t xml:space="preserve"> таблица растворимости солей, кислот и оснований в воде</w:t>
            </w:r>
            <w:r w:rsidR="00594541" w:rsidRPr="00DA55D4">
              <w:rPr>
                <w:sz w:val="24"/>
                <w:szCs w:val="24"/>
                <w:highlight w:val="cyan"/>
                <w:vertAlign w:val="superscript"/>
              </w:rPr>
              <w:t>4</w:t>
            </w:r>
            <w:r w:rsidR="00594541" w:rsidRPr="00DA55D4">
              <w:rPr>
                <w:sz w:val="24"/>
                <w:szCs w:val="24"/>
              </w:rPr>
              <w:t>,</w:t>
            </w:r>
          </w:p>
          <w:p w:rsidR="00113C41" w:rsidRPr="00DA55D4" w:rsidRDefault="00113C41" w:rsidP="00DA55D4">
            <w:pPr>
              <w:pBdr>
                <w:top w:val="none" w:sz="0" w:space="0" w:color="auto"/>
                <w:left w:val="none" w:sz="0" w:space="0" w:color="auto"/>
                <w:bottom w:val="none" w:sz="0" w:space="0" w:color="auto"/>
                <w:right w:val="none" w:sz="0" w:space="0" w:color="auto"/>
                <w:between w:val="none" w:sz="0" w:space="0" w:color="auto"/>
              </w:pBdr>
              <w:spacing w:after="23" w:line="259" w:lineRule="auto"/>
              <w:jc w:val="both"/>
              <w:rPr>
                <w:rFonts w:eastAsia="Times New Roman" w:cs="Times New Roman"/>
                <w:sz w:val="24"/>
                <w:szCs w:val="24"/>
                <w:vertAlign w:val="subscript"/>
              </w:rPr>
            </w:pPr>
            <w:r w:rsidRPr="00DA55D4">
              <w:rPr>
                <w:sz w:val="24"/>
                <w:szCs w:val="24"/>
              </w:rPr>
              <w:t>электрохимический ряд напряжений металлов</w:t>
            </w:r>
            <w:r w:rsidR="00594541" w:rsidRPr="00DA55D4">
              <w:rPr>
                <w:sz w:val="24"/>
                <w:szCs w:val="24"/>
                <w:highlight w:val="cyan"/>
                <w:vertAlign w:val="superscript"/>
              </w:rPr>
              <w:t>4</w:t>
            </w:r>
            <w:r w:rsidR="007F2798" w:rsidRPr="00DA55D4">
              <w:rPr>
                <w:sz w:val="24"/>
                <w:szCs w:val="24"/>
                <w:vertAlign w:val="superscript"/>
              </w:rPr>
              <w:t xml:space="preserve">   </w:t>
            </w:r>
          </w:p>
        </w:tc>
      </w:tr>
    </w:tbl>
    <w:p w:rsidR="0006268E" w:rsidRPr="00DA55D4" w:rsidRDefault="0006268E"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i/>
          <w:iCs/>
          <w:sz w:val="28"/>
          <w:szCs w:val="28"/>
          <w:u w:val="single"/>
          <w:lang w:eastAsia="ru-RU" w:bidi="ru-RU"/>
        </w:rPr>
      </w:pPr>
    </w:p>
    <w:p w:rsidR="00A062E3" w:rsidRPr="00DA55D4" w:rsidRDefault="00A062E3" w:rsidP="00DA55D4">
      <w:pPr>
        <w:spacing w:line="259" w:lineRule="auto"/>
        <w:jc w:val="both"/>
        <w:rPr>
          <w:sz w:val="28"/>
          <w:szCs w:val="28"/>
        </w:rPr>
      </w:pPr>
      <w:r w:rsidRPr="00DA55D4">
        <w:rPr>
          <w:b/>
          <w:sz w:val="28"/>
          <w:szCs w:val="28"/>
        </w:rPr>
        <w:t xml:space="preserve">Продолжительность выполнения ЭР ЕГЭ  </w:t>
      </w:r>
    </w:p>
    <w:p w:rsidR="00A062E3" w:rsidRPr="00DA55D4" w:rsidRDefault="00A062E3" w:rsidP="00DA55D4">
      <w:pPr>
        <w:spacing w:line="259" w:lineRule="auto"/>
        <w:jc w:val="both"/>
        <w:rPr>
          <w:sz w:val="28"/>
          <w:szCs w:val="28"/>
        </w:rPr>
      </w:pPr>
      <w:r w:rsidRPr="00DA55D4">
        <w:rPr>
          <w:i/>
          <w:sz w:val="28"/>
          <w:szCs w:val="28"/>
        </w:rPr>
        <w:t xml:space="preserve"> </w:t>
      </w:r>
    </w:p>
    <w:tbl>
      <w:tblPr>
        <w:tblW w:w="10318" w:type="dxa"/>
        <w:tblInd w:w="175" w:type="dxa"/>
        <w:tblCellMar>
          <w:top w:w="54" w:type="dxa"/>
          <w:left w:w="115" w:type="dxa"/>
          <w:right w:w="70" w:type="dxa"/>
        </w:tblCellMar>
        <w:tblLook w:val="04A0" w:firstRow="1" w:lastRow="0" w:firstColumn="1" w:lastColumn="0" w:noHBand="0" w:noVBand="1"/>
      </w:tblPr>
      <w:tblGrid>
        <w:gridCol w:w="3263"/>
        <w:gridCol w:w="3543"/>
        <w:gridCol w:w="3512"/>
      </w:tblGrid>
      <w:tr w:rsidR="00A062E3" w:rsidRPr="00DA55D4" w:rsidTr="00A062E3">
        <w:trPr>
          <w:trHeight w:val="1390"/>
        </w:trPr>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b/>
                <w:sz w:val="28"/>
                <w:szCs w:val="28"/>
              </w:rPr>
              <w:t>Название учебного предмета</w:t>
            </w:r>
            <w:r w:rsidRPr="00DA55D4">
              <w:rPr>
                <w:sz w:val="28"/>
                <w:szCs w:val="28"/>
              </w:rPr>
              <w:t xml:space="preserve">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39" w:lineRule="auto"/>
              <w:jc w:val="both"/>
              <w:rPr>
                <w:sz w:val="28"/>
                <w:szCs w:val="28"/>
              </w:rPr>
            </w:pPr>
            <w:r w:rsidRPr="00DA55D4">
              <w:rPr>
                <w:b/>
                <w:sz w:val="28"/>
                <w:szCs w:val="28"/>
              </w:rPr>
              <w:t xml:space="preserve">Продолжительность выполнения ЭР </w:t>
            </w:r>
          </w:p>
          <w:p w:rsidR="00A062E3" w:rsidRPr="00DA55D4" w:rsidRDefault="00A062E3" w:rsidP="00DA55D4">
            <w:pPr>
              <w:spacing w:line="259" w:lineRule="auto"/>
              <w:jc w:val="both"/>
              <w:rPr>
                <w:sz w:val="28"/>
                <w:szCs w:val="28"/>
              </w:rPr>
            </w:pPr>
            <w:r w:rsidRPr="00DA55D4">
              <w:rPr>
                <w:sz w:val="28"/>
                <w:szCs w:val="28"/>
              </w:rPr>
              <w:t xml:space="preserve">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A062E3" w:rsidRPr="00DA55D4" w:rsidRDefault="00A062E3" w:rsidP="00DA55D4">
            <w:pPr>
              <w:spacing w:line="238" w:lineRule="auto"/>
              <w:jc w:val="both"/>
              <w:rPr>
                <w:sz w:val="28"/>
                <w:szCs w:val="28"/>
              </w:rPr>
            </w:pPr>
            <w:r w:rsidRPr="00DA55D4">
              <w:rPr>
                <w:b/>
                <w:sz w:val="28"/>
                <w:szCs w:val="28"/>
              </w:rPr>
              <w:t xml:space="preserve">Продолжительность выполнения ЭР участниками </w:t>
            </w:r>
          </w:p>
          <w:p w:rsidR="00A062E3" w:rsidRPr="00DA55D4" w:rsidRDefault="00A062E3" w:rsidP="00DA55D4">
            <w:pPr>
              <w:spacing w:line="239" w:lineRule="auto"/>
              <w:jc w:val="both"/>
              <w:rPr>
                <w:sz w:val="28"/>
                <w:szCs w:val="28"/>
              </w:rPr>
            </w:pPr>
            <w:r w:rsidRPr="00DA55D4">
              <w:rPr>
                <w:b/>
                <w:sz w:val="28"/>
                <w:szCs w:val="28"/>
              </w:rPr>
              <w:t>экзамена с ОВЗ, участниками экзамена - детьми-</w:t>
            </w:r>
          </w:p>
          <w:p w:rsidR="00A062E3" w:rsidRPr="00DA55D4" w:rsidRDefault="00A062E3" w:rsidP="00DA55D4">
            <w:pPr>
              <w:spacing w:line="259" w:lineRule="auto"/>
              <w:jc w:val="both"/>
              <w:rPr>
                <w:sz w:val="28"/>
                <w:szCs w:val="28"/>
              </w:rPr>
            </w:pPr>
            <w:r w:rsidRPr="00DA55D4">
              <w:rPr>
                <w:b/>
                <w:sz w:val="28"/>
                <w:szCs w:val="28"/>
              </w:rPr>
              <w:t xml:space="preserve">инвалидами и инвалидами </w:t>
            </w:r>
          </w:p>
        </w:tc>
      </w:tr>
      <w:tr w:rsidR="00A062E3" w:rsidRPr="00DA55D4" w:rsidTr="00A062E3">
        <w:trPr>
          <w:trHeight w:val="610"/>
        </w:trPr>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A062E3" w:rsidRPr="00DA55D4" w:rsidRDefault="00A062E3" w:rsidP="00DA55D4">
            <w:pPr>
              <w:spacing w:line="259" w:lineRule="auto"/>
              <w:jc w:val="both"/>
              <w:rPr>
                <w:sz w:val="28"/>
                <w:szCs w:val="28"/>
              </w:rPr>
            </w:pPr>
            <w:r w:rsidRPr="00DA55D4">
              <w:rPr>
                <w:sz w:val="28"/>
                <w:szCs w:val="28"/>
              </w:rPr>
              <w:t xml:space="preserve">Математика (Профильный уровень) </w:t>
            </w:r>
          </w:p>
        </w:tc>
        <w:tc>
          <w:tcPr>
            <w:tcW w:w="35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55D4" w:rsidRDefault="00A062E3" w:rsidP="00DA55D4">
            <w:pPr>
              <w:spacing w:line="259" w:lineRule="auto"/>
              <w:jc w:val="both"/>
              <w:rPr>
                <w:sz w:val="28"/>
                <w:szCs w:val="28"/>
              </w:rPr>
            </w:pPr>
            <w:r w:rsidRPr="00DA55D4">
              <w:rPr>
                <w:sz w:val="28"/>
                <w:szCs w:val="28"/>
              </w:rPr>
              <w:t xml:space="preserve">3 часа 55 минут </w:t>
            </w:r>
          </w:p>
          <w:p w:rsidR="00A062E3" w:rsidRPr="00DA55D4" w:rsidRDefault="00A062E3" w:rsidP="00DA55D4">
            <w:pPr>
              <w:spacing w:line="259" w:lineRule="auto"/>
              <w:jc w:val="both"/>
              <w:rPr>
                <w:sz w:val="28"/>
                <w:szCs w:val="28"/>
              </w:rPr>
            </w:pPr>
            <w:r w:rsidRPr="00DA55D4">
              <w:rPr>
                <w:sz w:val="28"/>
                <w:szCs w:val="28"/>
              </w:rPr>
              <w:t xml:space="preserve">(235 минут) </w:t>
            </w:r>
          </w:p>
        </w:tc>
        <w:tc>
          <w:tcPr>
            <w:tcW w:w="35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55D4" w:rsidRDefault="00A062E3" w:rsidP="00DA55D4">
            <w:pPr>
              <w:spacing w:line="259" w:lineRule="auto"/>
              <w:jc w:val="both"/>
              <w:rPr>
                <w:sz w:val="28"/>
                <w:szCs w:val="28"/>
              </w:rPr>
            </w:pPr>
            <w:r w:rsidRPr="00DA55D4">
              <w:rPr>
                <w:sz w:val="28"/>
                <w:szCs w:val="28"/>
              </w:rPr>
              <w:t xml:space="preserve">5 часов 25 минут </w:t>
            </w:r>
          </w:p>
          <w:p w:rsidR="00A062E3" w:rsidRPr="00DA55D4" w:rsidRDefault="00A062E3" w:rsidP="00DA55D4">
            <w:pPr>
              <w:spacing w:line="259" w:lineRule="auto"/>
              <w:jc w:val="both"/>
              <w:rPr>
                <w:sz w:val="28"/>
                <w:szCs w:val="28"/>
              </w:rPr>
            </w:pPr>
            <w:r w:rsidRPr="00DA55D4">
              <w:rPr>
                <w:sz w:val="28"/>
                <w:szCs w:val="28"/>
              </w:rPr>
              <w:t xml:space="preserve">(325 минут) </w:t>
            </w:r>
          </w:p>
        </w:tc>
      </w:tr>
      <w:tr w:rsidR="00A062E3" w:rsidRPr="00DA55D4" w:rsidTr="00A062E3">
        <w:trPr>
          <w:trHeight w:val="610"/>
        </w:trPr>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Биология </w:t>
            </w:r>
          </w:p>
        </w:tc>
        <w:tc>
          <w:tcPr>
            <w:tcW w:w="0" w:type="auto"/>
            <w:vMerge/>
            <w:tcBorders>
              <w:top w:val="nil"/>
              <w:left w:val="single" w:sz="4" w:space="0" w:color="000000"/>
              <w:bottom w:val="nil"/>
              <w:right w:val="single" w:sz="4" w:space="0" w:color="000000"/>
            </w:tcBorders>
            <w:shd w:val="clear" w:color="auto" w:fill="auto"/>
          </w:tcPr>
          <w:p w:rsidR="00A062E3" w:rsidRPr="00DA55D4" w:rsidRDefault="00A062E3" w:rsidP="00DA55D4">
            <w:pPr>
              <w:spacing w:after="160" w:line="259" w:lineRule="auto"/>
              <w:jc w:val="both"/>
              <w:rPr>
                <w:sz w:val="28"/>
                <w:szCs w:val="28"/>
              </w:rPr>
            </w:pPr>
          </w:p>
        </w:tc>
        <w:tc>
          <w:tcPr>
            <w:tcW w:w="0" w:type="auto"/>
            <w:vMerge/>
            <w:tcBorders>
              <w:top w:val="nil"/>
              <w:left w:val="single" w:sz="4" w:space="0" w:color="000000"/>
              <w:bottom w:val="nil"/>
              <w:right w:val="single" w:sz="4" w:space="0" w:color="000000"/>
            </w:tcBorders>
            <w:shd w:val="clear" w:color="auto" w:fill="auto"/>
          </w:tcPr>
          <w:p w:rsidR="00A062E3" w:rsidRPr="00DA55D4" w:rsidRDefault="00A062E3" w:rsidP="00DA55D4">
            <w:pPr>
              <w:spacing w:after="160" w:line="259" w:lineRule="auto"/>
              <w:jc w:val="both"/>
              <w:rPr>
                <w:sz w:val="28"/>
                <w:szCs w:val="28"/>
              </w:rPr>
            </w:pPr>
          </w:p>
        </w:tc>
      </w:tr>
      <w:tr w:rsidR="00A062E3" w:rsidRPr="00DA55D4" w:rsidTr="00A062E3">
        <w:trPr>
          <w:trHeight w:val="607"/>
        </w:trPr>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Информатика </w:t>
            </w:r>
          </w:p>
        </w:tc>
        <w:tc>
          <w:tcPr>
            <w:tcW w:w="0" w:type="auto"/>
            <w:vMerge/>
            <w:tcBorders>
              <w:top w:val="nil"/>
              <w:left w:val="single" w:sz="4" w:space="0" w:color="000000"/>
              <w:bottom w:val="nil"/>
              <w:right w:val="single" w:sz="4" w:space="0" w:color="000000"/>
            </w:tcBorders>
            <w:shd w:val="clear" w:color="auto" w:fill="auto"/>
          </w:tcPr>
          <w:p w:rsidR="00A062E3" w:rsidRPr="00DA55D4" w:rsidRDefault="00A062E3" w:rsidP="00DA55D4">
            <w:pPr>
              <w:spacing w:after="160" w:line="259" w:lineRule="auto"/>
              <w:jc w:val="both"/>
              <w:rPr>
                <w:sz w:val="28"/>
                <w:szCs w:val="28"/>
              </w:rPr>
            </w:pPr>
          </w:p>
        </w:tc>
        <w:tc>
          <w:tcPr>
            <w:tcW w:w="0" w:type="auto"/>
            <w:vMerge/>
            <w:tcBorders>
              <w:top w:val="nil"/>
              <w:left w:val="single" w:sz="4" w:space="0" w:color="000000"/>
              <w:bottom w:val="nil"/>
              <w:right w:val="single" w:sz="4" w:space="0" w:color="000000"/>
            </w:tcBorders>
            <w:shd w:val="clear" w:color="auto" w:fill="auto"/>
          </w:tcPr>
          <w:p w:rsidR="00A062E3" w:rsidRPr="00DA55D4" w:rsidRDefault="00A062E3" w:rsidP="00DA55D4">
            <w:pPr>
              <w:spacing w:after="160" w:line="259" w:lineRule="auto"/>
              <w:jc w:val="both"/>
              <w:rPr>
                <w:sz w:val="28"/>
                <w:szCs w:val="28"/>
              </w:rPr>
            </w:pPr>
          </w:p>
        </w:tc>
      </w:tr>
      <w:tr w:rsidR="00A062E3" w:rsidRPr="00DA55D4" w:rsidTr="00A062E3">
        <w:trPr>
          <w:trHeight w:val="610"/>
        </w:trPr>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Литература </w:t>
            </w:r>
          </w:p>
        </w:tc>
        <w:tc>
          <w:tcPr>
            <w:tcW w:w="0" w:type="auto"/>
            <w:vMerge/>
            <w:tcBorders>
              <w:top w:val="nil"/>
              <w:left w:val="single" w:sz="4" w:space="0" w:color="000000"/>
              <w:bottom w:val="nil"/>
              <w:right w:val="single" w:sz="4" w:space="0" w:color="000000"/>
            </w:tcBorders>
            <w:shd w:val="clear" w:color="auto" w:fill="auto"/>
          </w:tcPr>
          <w:p w:rsidR="00A062E3" w:rsidRPr="00DA55D4" w:rsidRDefault="00A062E3" w:rsidP="00DA55D4">
            <w:pPr>
              <w:spacing w:after="160" w:line="259" w:lineRule="auto"/>
              <w:jc w:val="both"/>
              <w:rPr>
                <w:sz w:val="28"/>
                <w:szCs w:val="28"/>
              </w:rPr>
            </w:pPr>
          </w:p>
        </w:tc>
        <w:tc>
          <w:tcPr>
            <w:tcW w:w="0" w:type="auto"/>
            <w:vMerge/>
            <w:tcBorders>
              <w:top w:val="nil"/>
              <w:left w:val="single" w:sz="4" w:space="0" w:color="000000"/>
              <w:bottom w:val="nil"/>
              <w:right w:val="single" w:sz="4" w:space="0" w:color="000000"/>
            </w:tcBorders>
            <w:shd w:val="clear" w:color="auto" w:fill="auto"/>
          </w:tcPr>
          <w:p w:rsidR="00A062E3" w:rsidRPr="00DA55D4" w:rsidRDefault="00A062E3" w:rsidP="00DA55D4">
            <w:pPr>
              <w:spacing w:after="160" w:line="259" w:lineRule="auto"/>
              <w:jc w:val="both"/>
              <w:rPr>
                <w:sz w:val="28"/>
                <w:szCs w:val="28"/>
              </w:rPr>
            </w:pPr>
          </w:p>
        </w:tc>
      </w:tr>
      <w:tr w:rsidR="00A062E3" w:rsidRPr="00DA55D4" w:rsidTr="00A062E3">
        <w:trPr>
          <w:trHeight w:val="610"/>
        </w:trPr>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Физика </w:t>
            </w:r>
          </w:p>
        </w:tc>
        <w:tc>
          <w:tcPr>
            <w:tcW w:w="0" w:type="auto"/>
            <w:vMerge/>
            <w:tcBorders>
              <w:top w:val="nil"/>
              <w:left w:val="single" w:sz="4" w:space="0" w:color="000000"/>
              <w:bottom w:val="single" w:sz="4" w:space="0" w:color="000000"/>
              <w:right w:val="single" w:sz="4" w:space="0" w:color="000000"/>
            </w:tcBorders>
            <w:shd w:val="clear" w:color="auto" w:fill="auto"/>
          </w:tcPr>
          <w:p w:rsidR="00A062E3" w:rsidRPr="00DA55D4" w:rsidRDefault="00A062E3" w:rsidP="00DA55D4">
            <w:pPr>
              <w:spacing w:after="160" w:line="259" w:lineRule="auto"/>
              <w:jc w:val="both"/>
              <w:rPr>
                <w:sz w:val="28"/>
                <w:szCs w:val="28"/>
              </w:rPr>
            </w:pPr>
          </w:p>
        </w:tc>
        <w:tc>
          <w:tcPr>
            <w:tcW w:w="0" w:type="auto"/>
            <w:vMerge/>
            <w:tcBorders>
              <w:top w:val="nil"/>
              <w:left w:val="single" w:sz="4" w:space="0" w:color="000000"/>
              <w:bottom w:val="single" w:sz="4" w:space="0" w:color="000000"/>
              <w:right w:val="single" w:sz="4" w:space="0" w:color="000000"/>
            </w:tcBorders>
            <w:shd w:val="clear" w:color="auto" w:fill="auto"/>
          </w:tcPr>
          <w:p w:rsidR="00A062E3" w:rsidRPr="00DA55D4" w:rsidRDefault="00A062E3" w:rsidP="00DA55D4">
            <w:pPr>
              <w:spacing w:after="160" w:line="259" w:lineRule="auto"/>
              <w:jc w:val="both"/>
              <w:rPr>
                <w:sz w:val="28"/>
                <w:szCs w:val="28"/>
              </w:rPr>
            </w:pPr>
          </w:p>
        </w:tc>
      </w:tr>
      <w:tr w:rsidR="00A062E3" w:rsidRPr="00DA55D4" w:rsidTr="00A062E3">
        <w:trPr>
          <w:trHeight w:val="610"/>
        </w:trPr>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Русский язык </w:t>
            </w:r>
          </w:p>
        </w:tc>
        <w:tc>
          <w:tcPr>
            <w:tcW w:w="35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55D4" w:rsidRDefault="00A062E3" w:rsidP="00DA55D4">
            <w:pPr>
              <w:spacing w:line="259" w:lineRule="auto"/>
              <w:jc w:val="both"/>
              <w:rPr>
                <w:sz w:val="28"/>
                <w:szCs w:val="28"/>
              </w:rPr>
            </w:pPr>
            <w:r w:rsidRPr="00DA55D4">
              <w:rPr>
                <w:sz w:val="28"/>
                <w:szCs w:val="28"/>
              </w:rPr>
              <w:t xml:space="preserve">3 часа 30 минут </w:t>
            </w:r>
          </w:p>
          <w:p w:rsidR="00A062E3" w:rsidRPr="00DA55D4" w:rsidRDefault="00A062E3" w:rsidP="00DA55D4">
            <w:pPr>
              <w:spacing w:line="259" w:lineRule="auto"/>
              <w:jc w:val="both"/>
              <w:rPr>
                <w:sz w:val="28"/>
                <w:szCs w:val="28"/>
              </w:rPr>
            </w:pPr>
            <w:r w:rsidRPr="00DA55D4">
              <w:rPr>
                <w:sz w:val="28"/>
                <w:szCs w:val="28"/>
              </w:rPr>
              <w:t xml:space="preserve">(210 минут) </w:t>
            </w:r>
          </w:p>
        </w:tc>
        <w:tc>
          <w:tcPr>
            <w:tcW w:w="35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55D4" w:rsidRDefault="00A062E3" w:rsidP="00DA55D4">
            <w:pPr>
              <w:spacing w:line="259" w:lineRule="auto"/>
              <w:jc w:val="both"/>
              <w:rPr>
                <w:sz w:val="28"/>
                <w:szCs w:val="28"/>
              </w:rPr>
            </w:pPr>
            <w:r w:rsidRPr="00DA55D4">
              <w:rPr>
                <w:sz w:val="28"/>
                <w:szCs w:val="28"/>
              </w:rPr>
              <w:t xml:space="preserve">5 часов </w:t>
            </w:r>
          </w:p>
          <w:p w:rsidR="00A062E3" w:rsidRPr="00DA55D4" w:rsidRDefault="00A062E3" w:rsidP="00DA55D4">
            <w:pPr>
              <w:spacing w:line="259" w:lineRule="auto"/>
              <w:jc w:val="both"/>
              <w:rPr>
                <w:sz w:val="28"/>
                <w:szCs w:val="28"/>
              </w:rPr>
            </w:pPr>
            <w:r w:rsidRPr="00DA55D4">
              <w:rPr>
                <w:sz w:val="28"/>
                <w:szCs w:val="28"/>
              </w:rPr>
              <w:t xml:space="preserve">(300 минут) </w:t>
            </w:r>
          </w:p>
        </w:tc>
      </w:tr>
      <w:tr w:rsidR="00A062E3" w:rsidRPr="00DA55D4" w:rsidTr="00A062E3">
        <w:trPr>
          <w:trHeight w:val="607"/>
        </w:trPr>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История </w:t>
            </w:r>
          </w:p>
        </w:tc>
        <w:tc>
          <w:tcPr>
            <w:tcW w:w="0" w:type="auto"/>
            <w:vMerge/>
            <w:tcBorders>
              <w:top w:val="nil"/>
              <w:left w:val="single" w:sz="4" w:space="0" w:color="000000"/>
              <w:bottom w:val="nil"/>
              <w:right w:val="single" w:sz="4" w:space="0" w:color="000000"/>
            </w:tcBorders>
            <w:shd w:val="clear" w:color="auto" w:fill="auto"/>
          </w:tcPr>
          <w:p w:rsidR="00A062E3" w:rsidRPr="00DA55D4" w:rsidRDefault="00A062E3" w:rsidP="00DA55D4">
            <w:pPr>
              <w:spacing w:after="160" w:line="259" w:lineRule="auto"/>
              <w:jc w:val="both"/>
              <w:rPr>
                <w:sz w:val="28"/>
                <w:szCs w:val="28"/>
              </w:rPr>
            </w:pPr>
          </w:p>
        </w:tc>
        <w:tc>
          <w:tcPr>
            <w:tcW w:w="0" w:type="auto"/>
            <w:vMerge/>
            <w:tcBorders>
              <w:top w:val="nil"/>
              <w:left w:val="single" w:sz="4" w:space="0" w:color="000000"/>
              <w:bottom w:val="nil"/>
              <w:right w:val="single" w:sz="4" w:space="0" w:color="000000"/>
            </w:tcBorders>
            <w:shd w:val="clear" w:color="auto" w:fill="auto"/>
          </w:tcPr>
          <w:p w:rsidR="00A062E3" w:rsidRPr="00DA55D4" w:rsidRDefault="00A062E3" w:rsidP="00DA55D4">
            <w:pPr>
              <w:spacing w:after="160" w:line="259" w:lineRule="auto"/>
              <w:jc w:val="both"/>
              <w:rPr>
                <w:sz w:val="28"/>
                <w:szCs w:val="28"/>
              </w:rPr>
            </w:pPr>
          </w:p>
        </w:tc>
      </w:tr>
      <w:tr w:rsidR="00A062E3" w:rsidRPr="00DA55D4" w:rsidTr="00A062E3">
        <w:trPr>
          <w:trHeight w:val="610"/>
        </w:trPr>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Обществознание </w:t>
            </w:r>
          </w:p>
        </w:tc>
        <w:tc>
          <w:tcPr>
            <w:tcW w:w="0" w:type="auto"/>
            <w:vMerge/>
            <w:tcBorders>
              <w:top w:val="nil"/>
              <w:left w:val="single" w:sz="4" w:space="0" w:color="000000"/>
              <w:bottom w:val="nil"/>
              <w:right w:val="single" w:sz="4" w:space="0" w:color="000000"/>
            </w:tcBorders>
            <w:shd w:val="clear" w:color="auto" w:fill="auto"/>
          </w:tcPr>
          <w:p w:rsidR="00A062E3" w:rsidRPr="00DA55D4" w:rsidRDefault="00A062E3" w:rsidP="00DA55D4">
            <w:pPr>
              <w:spacing w:after="160" w:line="259" w:lineRule="auto"/>
              <w:jc w:val="both"/>
              <w:rPr>
                <w:sz w:val="28"/>
                <w:szCs w:val="28"/>
              </w:rPr>
            </w:pPr>
          </w:p>
        </w:tc>
        <w:tc>
          <w:tcPr>
            <w:tcW w:w="0" w:type="auto"/>
            <w:vMerge/>
            <w:tcBorders>
              <w:top w:val="nil"/>
              <w:left w:val="single" w:sz="4" w:space="0" w:color="000000"/>
              <w:bottom w:val="nil"/>
              <w:right w:val="single" w:sz="4" w:space="0" w:color="000000"/>
            </w:tcBorders>
            <w:shd w:val="clear" w:color="auto" w:fill="auto"/>
          </w:tcPr>
          <w:p w:rsidR="00A062E3" w:rsidRPr="00DA55D4" w:rsidRDefault="00A062E3" w:rsidP="00DA55D4">
            <w:pPr>
              <w:spacing w:after="160" w:line="259" w:lineRule="auto"/>
              <w:jc w:val="both"/>
              <w:rPr>
                <w:sz w:val="28"/>
                <w:szCs w:val="28"/>
              </w:rPr>
            </w:pPr>
          </w:p>
        </w:tc>
      </w:tr>
      <w:tr w:rsidR="00A062E3" w:rsidRPr="00DA55D4" w:rsidTr="00A062E3">
        <w:trPr>
          <w:trHeight w:val="610"/>
        </w:trPr>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Химия </w:t>
            </w:r>
          </w:p>
        </w:tc>
        <w:tc>
          <w:tcPr>
            <w:tcW w:w="0" w:type="auto"/>
            <w:vMerge/>
            <w:tcBorders>
              <w:top w:val="nil"/>
              <w:left w:val="single" w:sz="4" w:space="0" w:color="000000"/>
              <w:bottom w:val="single" w:sz="4" w:space="0" w:color="000000"/>
              <w:right w:val="single" w:sz="4" w:space="0" w:color="000000"/>
            </w:tcBorders>
            <w:shd w:val="clear" w:color="auto" w:fill="auto"/>
          </w:tcPr>
          <w:p w:rsidR="00A062E3" w:rsidRPr="00DA55D4" w:rsidRDefault="00A062E3" w:rsidP="00DA55D4">
            <w:pPr>
              <w:spacing w:after="160" w:line="259" w:lineRule="auto"/>
              <w:jc w:val="both"/>
              <w:rPr>
                <w:sz w:val="28"/>
                <w:szCs w:val="28"/>
              </w:rPr>
            </w:pPr>
          </w:p>
        </w:tc>
        <w:tc>
          <w:tcPr>
            <w:tcW w:w="0" w:type="auto"/>
            <w:vMerge/>
            <w:tcBorders>
              <w:top w:val="nil"/>
              <w:left w:val="single" w:sz="4" w:space="0" w:color="000000"/>
              <w:bottom w:val="single" w:sz="4" w:space="0" w:color="000000"/>
              <w:right w:val="single" w:sz="4" w:space="0" w:color="000000"/>
            </w:tcBorders>
            <w:shd w:val="clear" w:color="auto" w:fill="auto"/>
          </w:tcPr>
          <w:p w:rsidR="00A062E3" w:rsidRPr="00DA55D4" w:rsidRDefault="00A062E3" w:rsidP="00DA55D4">
            <w:pPr>
              <w:spacing w:after="160" w:line="259" w:lineRule="auto"/>
              <w:jc w:val="both"/>
              <w:rPr>
                <w:sz w:val="28"/>
                <w:szCs w:val="28"/>
              </w:rPr>
            </w:pPr>
          </w:p>
        </w:tc>
      </w:tr>
      <w:tr w:rsidR="00A062E3" w:rsidRPr="00DA55D4" w:rsidTr="00A062E3">
        <w:trPr>
          <w:trHeight w:val="1114"/>
        </w:trPr>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A062E3" w:rsidRPr="00DA55D4" w:rsidRDefault="00A062E3" w:rsidP="00DA55D4">
            <w:pPr>
              <w:spacing w:line="259" w:lineRule="auto"/>
              <w:jc w:val="both"/>
              <w:rPr>
                <w:sz w:val="28"/>
                <w:szCs w:val="28"/>
              </w:rPr>
            </w:pPr>
            <w:r w:rsidRPr="00DA55D4">
              <w:rPr>
                <w:sz w:val="28"/>
                <w:szCs w:val="28"/>
              </w:rPr>
              <w:t xml:space="preserve">Иностранные языки </w:t>
            </w:r>
          </w:p>
          <w:p w:rsidR="00A062E3" w:rsidRPr="00DA55D4" w:rsidRDefault="00A062E3" w:rsidP="00DA55D4">
            <w:pPr>
              <w:spacing w:line="259" w:lineRule="auto"/>
              <w:jc w:val="both"/>
              <w:rPr>
                <w:sz w:val="28"/>
                <w:szCs w:val="28"/>
              </w:rPr>
            </w:pPr>
            <w:r w:rsidRPr="00DA55D4">
              <w:rPr>
                <w:sz w:val="28"/>
                <w:szCs w:val="28"/>
              </w:rPr>
              <w:t xml:space="preserve">(английский, испанский, немецкий, французский) (Письменный)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5D4" w:rsidRDefault="00A062E3" w:rsidP="00DA55D4">
            <w:pPr>
              <w:spacing w:line="259" w:lineRule="auto"/>
              <w:jc w:val="both"/>
              <w:rPr>
                <w:sz w:val="28"/>
                <w:szCs w:val="28"/>
              </w:rPr>
            </w:pPr>
            <w:r w:rsidRPr="00DA55D4">
              <w:rPr>
                <w:sz w:val="28"/>
                <w:szCs w:val="28"/>
              </w:rPr>
              <w:t xml:space="preserve">3 часа 10 минут </w:t>
            </w:r>
          </w:p>
          <w:p w:rsidR="00A062E3" w:rsidRPr="00DA55D4" w:rsidRDefault="00A062E3" w:rsidP="00DA55D4">
            <w:pPr>
              <w:spacing w:line="259" w:lineRule="auto"/>
              <w:jc w:val="both"/>
              <w:rPr>
                <w:sz w:val="28"/>
                <w:szCs w:val="28"/>
              </w:rPr>
            </w:pPr>
            <w:r w:rsidRPr="00DA55D4">
              <w:rPr>
                <w:sz w:val="28"/>
                <w:szCs w:val="28"/>
              </w:rPr>
              <w:t xml:space="preserve">(190 минут) </w:t>
            </w:r>
          </w:p>
        </w:tc>
        <w:tc>
          <w:tcPr>
            <w:tcW w:w="3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5D4" w:rsidRDefault="00A062E3" w:rsidP="00DA55D4">
            <w:pPr>
              <w:spacing w:line="259" w:lineRule="auto"/>
              <w:jc w:val="both"/>
              <w:rPr>
                <w:sz w:val="28"/>
                <w:szCs w:val="28"/>
              </w:rPr>
            </w:pPr>
            <w:r w:rsidRPr="00DA55D4">
              <w:rPr>
                <w:sz w:val="28"/>
                <w:szCs w:val="28"/>
              </w:rPr>
              <w:t xml:space="preserve">4 часа 40 минут </w:t>
            </w:r>
          </w:p>
          <w:p w:rsidR="00A062E3" w:rsidRPr="00DA55D4" w:rsidRDefault="00A062E3" w:rsidP="00DA55D4">
            <w:pPr>
              <w:spacing w:line="259" w:lineRule="auto"/>
              <w:jc w:val="both"/>
              <w:rPr>
                <w:sz w:val="28"/>
                <w:szCs w:val="28"/>
              </w:rPr>
            </w:pPr>
            <w:r w:rsidRPr="00DA55D4">
              <w:rPr>
                <w:sz w:val="28"/>
                <w:szCs w:val="28"/>
              </w:rPr>
              <w:t xml:space="preserve">(280 минут) </w:t>
            </w:r>
          </w:p>
        </w:tc>
      </w:tr>
      <w:tr w:rsidR="00A062E3" w:rsidRPr="00DA55D4" w:rsidTr="00A062E3">
        <w:trPr>
          <w:trHeight w:val="610"/>
        </w:trPr>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A062E3" w:rsidRPr="00DA55D4" w:rsidRDefault="00A062E3" w:rsidP="00DA55D4">
            <w:pPr>
              <w:spacing w:line="259" w:lineRule="auto"/>
              <w:jc w:val="both"/>
              <w:rPr>
                <w:sz w:val="28"/>
                <w:szCs w:val="28"/>
              </w:rPr>
            </w:pPr>
            <w:r w:rsidRPr="00DA55D4">
              <w:rPr>
                <w:sz w:val="28"/>
                <w:szCs w:val="28"/>
              </w:rPr>
              <w:t xml:space="preserve">Математика (Базовый уровень) </w:t>
            </w:r>
          </w:p>
        </w:tc>
        <w:tc>
          <w:tcPr>
            <w:tcW w:w="35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55D4" w:rsidRDefault="00A062E3" w:rsidP="00DA55D4">
            <w:pPr>
              <w:spacing w:line="259" w:lineRule="auto"/>
              <w:jc w:val="both"/>
              <w:rPr>
                <w:sz w:val="28"/>
                <w:szCs w:val="28"/>
              </w:rPr>
            </w:pPr>
            <w:r w:rsidRPr="00DA55D4">
              <w:rPr>
                <w:sz w:val="28"/>
                <w:szCs w:val="28"/>
              </w:rPr>
              <w:t xml:space="preserve">3 часа </w:t>
            </w:r>
          </w:p>
          <w:p w:rsidR="00A062E3" w:rsidRPr="00DA55D4" w:rsidRDefault="00A062E3" w:rsidP="00DA55D4">
            <w:pPr>
              <w:spacing w:line="259" w:lineRule="auto"/>
              <w:jc w:val="both"/>
              <w:rPr>
                <w:sz w:val="28"/>
                <w:szCs w:val="28"/>
              </w:rPr>
            </w:pPr>
            <w:r w:rsidRPr="00DA55D4">
              <w:rPr>
                <w:sz w:val="28"/>
                <w:szCs w:val="28"/>
              </w:rPr>
              <w:t xml:space="preserve">(180 минут) </w:t>
            </w:r>
          </w:p>
        </w:tc>
        <w:tc>
          <w:tcPr>
            <w:tcW w:w="35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55D4" w:rsidRDefault="00A062E3" w:rsidP="00DA55D4">
            <w:pPr>
              <w:spacing w:line="259" w:lineRule="auto"/>
              <w:jc w:val="both"/>
              <w:rPr>
                <w:sz w:val="28"/>
                <w:szCs w:val="28"/>
              </w:rPr>
            </w:pPr>
            <w:r w:rsidRPr="00DA55D4">
              <w:rPr>
                <w:sz w:val="28"/>
                <w:szCs w:val="28"/>
              </w:rPr>
              <w:t xml:space="preserve">4 часа 30 минут </w:t>
            </w:r>
          </w:p>
          <w:p w:rsidR="00A062E3" w:rsidRPr="00DA55D4" w:rsidRDefault="00A062E3" w:rsidP="00DA55D4">
            <w:pPr>
              <w:spacing w:line="259" w:lineRule="auto"/>
              <w:jc w:val="both"/>
              <w:rPr>
                <w:sz w:val="28"/>
                <w:szCs w:val="28"/>
              </w:rPr>
            </w:pPr>
            <w:r w:rsidRPr="00DA55D4">
              <w:rPr>
                <w:sz w:val="28"/>
                <w:szCs w:val="28"/>
              </w:rPr>
              <w:t xml:space="preserve">(270 минут) </w:t>
            </w:r>
          </w:p>
        </w:tc>
      </w:tr>
      <w:tr w:rsidR="00A062E3" w:rsidRPr="00DA55D4" w:rsidTr="00A062E3">
        <w:trPr>
          <w:trHeight w:val="607"/>
        </w:trPr>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География </w:t>
            </w:r>
          </w:p>
        </w:tc>
        <w:tc>
          <w:tcPr>
            <w:tcW w:w="0" w:type="auto"/>
            <w:vMerge/>
            <w:tcBorders>
              <w:top w:val="nil"/>
              <w:left w:val="single" w:sz="4" w:space="0" w:color="000000"/>
              <w:bottom w:val="nil"/>
              <w:right w:val="single" w:sz="4" w:space="0" w:color="000000"/>
            </w:tcBorders>
            <w:shd w:val="clear" w:color="auto" w:fill="auto"/>
          </w:tcPr>
          <w:p w:rsidR="00A062E3" w:rsidRPr="00DA55D4" w:rsidRDefault="00A062E3" w:rsidP="00DA55D4">
            <w:pPr>
              <w:spacing w:after="160" w:line="259" w:lineRule="auto"/>
              <w:jc w:val="both"/>
              <w:rPr>
                <w:sz w:val="28"/>
                <w:szCs w:val="28"/>
              </w:rPr>
            </w:pPr>
          </w:p>
        </w:tc>
        <w:tc>
          <w:tcPr>
            <w:tcW w:w="0" w:type="auto"/>
            <w:vMerge/>
            <w:tcBorders>
              <w:top w:val="nil"/>
              <w:left w:val="single" w:sz="4" w:space="0" w:color="000000"/>
              <w:bottom w:val="nil"/>
              <w:right w:val="single" w:sz="4" w:space="0" w:color="000000"/>
            </w:tcBorders>
            <w:shd w:val="clear" w:color="auto" w:fill="auto"/>
          </w:tcPr>
          <w:p w:rsidR="00A062E3" w:rsidRPr="00DA55D4" w:rsidRDefault="00A062E3" w:rsidP="00DA55D4">
            <w:pPr>
              <w:spacing w:after="160" w:line="259" w:lineRule="auto"/>
              <w:jc w:val="both"/>
              <w:rPr>
                <w:sz w:val="28"/>
                <w:szCs w:val="28"/>
              </w:rPr>
            </w:pPr>
          </w:p>
        </w:tc>
      </w:tr>
      <w:tr w:rsidR="00A062E3" w:rsidRPr="00DA55D4" w:rsidTr="00A062E3">
        <w:trPr>
          <w:trHeight w:val="610"/>
        </w:trPr>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A062E3" w:rsidRPr="00DA55D4" w:rsidRDefault="00A062E3" w:rsidP="00DA55D4">
            <w:pPr>
              <w:spacing w:line="259" w:lineRule="auto"/>
              <w:jc w:val="both"/>
              <w:rPr>
                <w:sz w:val="28"/>
                <w:szCs w:val="28"/>
              </w:rPr>
            </w:pPr>
            <w:r w:rsidRPr="00DA55D4">
              <w:rPr>
                <w:sz w:val="28"/>
                <w:szCs w:val="28"/>
              </w:rPr>
              <w:t xml:space="preserve">Китайский язык (Письменный) </w:t>
            </w:r>
          </w:p>
        </w:tc>
        <w:tc>
          <w:tcPr>
            <w:tcW w:w="0" w:type="auto"/>
            <w:vMerge/>
            <w:tcBorders>
              <w:top w:val="nil"/>
              <w:left w:val="single" w:sz="4" w:space="0" w:color="000000"/>
              <w:bottom w:val="single" w:sz="4" w:space="0" w:color="000000"/>
              <w:right w:val="single" w:sz="4" w:space="0" w:color="000000"/>
            </w:tcBorders>
            <w:shd w:val="clear" w:color="auto" w:fill="auto"/>
          </w:tcPr>
          <w:p w:rsidR="00A062E3" w:rsidRPr="00DA55D4" w:rsidRDefault="00A062E3" w:rsidP="00DA55D4">
            <w:pPr>
              <w:spacing w:after="160" w:line="259" w:lineRule="auto"/>
              <w:jc w:val="both"/>
              <w:rPr>
                <w:sz w:val="28"/>
                <w:szCs w:val="28"/>
              </w:rPr>
            </w:pPr>
          </w:p>
        </w:tc>
        <w:tc>
          <w:tcPr>
            <w:tcW w:w="0" w:type="auto"/>
            <w:vMerge/>
            <w:tcBorders>
              <w:top w:val="nil"/>
              <w:left w:val="single" w:sz="4" w:space="0" w:color="000000"/>
              <w:bottom w:val="single" w:sz="4" w:space="0" w:color="000000"/>
              <w:right w:val="single" w:sz="4" w:space="0" w:color="000000"/>
            </w:tcBorders>
            <w:shd w:val="clear" w:color="auto" w:fill="auto"/>
          </w:tcPr>
          <w:p w:rsidR="00A062E3" w:rsidRPr="00DA55D4" w:rsidRDefault="00A062E3" w:rsidP="00DA55D4">
            <w:pPr>
              <w:spacing w:after="160" w:line="259" w:lineRule="auto"/>
              <w:jc w:val="both"/>
              <w:rPr>
                <w:sz w:val="28"/>
                <w:szCs w:val="28"/>
              </w:rPr>
            </w:pPr>
          </w:p>
        </w:tc>
      </w:tr>
      <w:tr w:rsidR="00A062E3" w:rsidRPr="00DA55D4" w:rsidTr="00A062E3">
        <w:trPr>
          <w:trHeight w:val="1116"/>
        </w:trPr>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A062E3" w:rsidRPr="00DA55D4" w:rsidRDefault="00A062E3" w:rsidP="00DA55D4">
            <w:pPr>
              <w:spacing w:line="259" w:lineRule="auto"/>
              <w:jc w:val="both"/>
              <w:rPr>
                <w:sz w:val="28"/>
                <w:szCs w:val="28"/>
              </w:rPr>
            </w:pPr>
            <w:r w:rsidRPr="00DA55D4">
              <w:rPr>
                <w:sz w:val="28"/>
                <w:szCs w:val="28"/>
              </w:rPr>
              <w:t xml:space="preserve">Иностранные языки </w:t>
            </w:r>
          </w:p>
          <w:p w:rsidR="00A062E3" w:rsidRPr="00DA55D4" w:rsidRDefault="00A062E3" w:rsidP="00DA55D4">
            <w:pPr>
              <w:spacing w:line="259" w:lineRule="auto"/>
              <w:jc w:val="both"/>
              <w:rPr>
                <w:sz w:val="28"/>
                <w:szCs w:val="28"/>
              </w:rPr>
            </w:pPr>
            <w:r w:rsidRPr="00DA55D4">
              <w:rPr>
                <w:sz w:val="28"/>
                <w:szCs w:val="28"/>
              </w:rPr>
              <w:t xml:space="preserve">(английский, испанский, немецкий, французский) (Устный)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17 минут </w:t>
            </w:r>
          </w:p>
        </w:tc>
        <w:tc>
          <w:tcPr>
            <w:tcW w:w="3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47 минут </w:t>
            </w:r>
          </w:p>
        </w:tc>
      </w:tr>
      <w:tr w:rsidR="00A062E3" w:rsidRPr="00DA55D4" w:rsidTr="00A062E3">
        <w:trPr>
          <w:trHeight w:val="1392"/>
        </w:trPr>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b/>
                <w:sz w:val="28"/>
                <w:szCs w:val="28"/>
              </w:rPr>
              <w:t>Название учебного предмета</w:t>
            </w:r>
            <w:r w:rsidRPr="00DA55D4">
              <w:rPr>
                <w:sz w:val="28"/>
                <w:szCs w:val="28"/>
              </w:rPr>
              <w:t xml:space="preserve">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39" w:lineRule="auto"/>
              <w:jc w:val="both"/>
              <w:rPr>
                <w:sz w:val="28"/>
                <w:szCs w:val="28"/>
              </w:rPr>
            </w:pPr>
            <w:r w:rsidRPr="00DA55D4">
              <w:rPr>
                <w:b/>
                <w:sz w:val="28"/>
                <w:szCs w:val="28"/>
              </w:rPr>
              <w:t xml:space="preserve">Продолжительность выполнения ЭР </w:t>
            </w:r>
          </w:p>
          <w:p w:rsidR="00A062E3" w:rsidRPr="00DA55D4" w:rsidRDefault="00A062E3" w:rsidP="00DA55D4">
            <w:pPr>
              <w:spacing w:line="259" w:lineRule="auto"/>
              <w:jc w:val="both"/>
              <w:rPr>
                <w:sz w:val="28"/>
                <w:szCs w:val="28"/>
              </w:rPr>
            </w:pPr>
            <w:r w:rsidRPr="00DA55D4">
              <w:rPr>
                <w:sz w:val="28"/>
                <w:szCs w:val="28"/>
              </w:rPr>
              <w:t xml:space="preserve">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A062E3" w:rsidRPr="00DA55D4" w:rsidRDefault="00A062E3" w:rsidP="00DA55D4">
            <w:pPr>
              <w:spacing w:line="239" w:lineRule="auto"/>
              <w:jc w:val="both"/>
              <w:rPr>
                <w:sz w:val="28"/>
                <w:szCs w:val="28"/>
              </w:rPr>
            </w:pPr>
            <w:r w:rsidRPr="00DA55D4">
              <w:rPr>
                <w:b/>
                <w:sz w:val="28"/>
                <w:szCs w:val="28"/>
              </w:rPr>
              <w:t xml:space="preserve">Продолжительность выполнения ЭР участниками </w:t>
            </w:r>
          </w:p>
          <w:p w:rsidR="00A062E3" w:rsidRPr="00DA55D4" w:rsidRDefault="00A062E3" w:rsidP="00DA55D4">
            <w:pPr>
              <w:spacing w:line="239" w:lineRule="auto"/>
              <w:jc w:val="both"/>
              <w:rPr>
                <w:sz w:val="28"/>
                <w:szCs w:val="28"/>
              </w:rPr>
            </w:pPr>
            <w:r w:rsidRPr="00DA55D4">
              <w:rPr>
                <w:b/>
                <w:sz w:val="28"/>
                <w:szCs w:val="28"/>
              </w:rPr>
              <w:t>экзамена с ОВЗ, участниками экзамена - детьми-</w:t>
            </w:r>
          </w:p>
          <w:p w:rsidR="00A062E3" w:rsidRPr="00DA55D4" w:rsidRDefault="00A062E3" w:rsidP="00DA55D4">
            <w:pPr>
              <w:spacing w:line="259" w:lineRule="auto"/>
              <w:jc w:val="both"/>
              <w:rPr>
                <w:sz w:val="28"/>
                <w:szCs w:val="28"/>
              </w:rPr>
            </w:pPr>
            <w:r w:rsidRPr="00DA55D4">
              <w:rPr>
                <w:b/>
                <w:sz w:val="28"/>
                <w:szCs w:val="28"/>
              </w:rPr>
              <w:t xml:space="preserve">инвалидами и инвалидами </w:t>
            </w:r>
          </w:p>
        </w:tc>
      </w:tr>
      <w:tr w:rsidR="00A062E3" w:rsidRPr="00DA55D4" w:rsidTr="00A062E3">
        <w:trPr>
          <w:trHeight w:val="610"/>
        </w:trPr>
        <w:tc>
          <w:tcPr>
            <w:tcW w:w="3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Китайский язык (Устный)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14 минут </w:t>
            </w:r>
          </w:p>
        </w:tc>
        <w:tc>
          <w:tcPr>
            <w:tcW w:w="3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2E3" w:rsidRPr="00DA55D4" w:rsidRDefault="00A062E3" w:rsidP="00DA55D4">
            <w:pPr>
              <w:spacing w:line="259" w:lineRule="auto"/>
              <w:jc w:val="both"/>
              <w:rPr>
                <w:sz w:val="28"/>
                <w:szCs w:val="28"/>
              </w:rPr>
            </w:pPr>
            <w:r w:rsidRPr="00DA55D4">
              <w:rPr>
                <w:sz w:val="28"/>
                <w:szCs w:val="28"/>
              </w:rPr>
              <w:t xml:space="preserve">44 минуты </w:t>
            </w:r>
          </w:p>
        </w:tc>
      </w:tr>
    </w:tbl>
    <w:p w:rsidR="00A062E3" w:rsidRPr="00DA55D4" w:rsidRDefault="00A062E3" w:rsidP="00DA55D4">
      <w:pPr>
        <w:spacing w:line="259" w:lineRule="auto"/>
        <w:jc w:val="both"/>
        <w:rPr>
          <w:sz w:val="28"/>
          <w:szCs w:val="28"/>
        </w:rPr>
      </w:pPr>
      <w:r w:rsidRPr="00DA55D4">
        <w:rPr>
          <w:i/>
          <w:sz w:val="28"/>
          <w:szCs w:val="28"/>
        </w:rPr>
        <w:t xml:space="preserve"> </w:t>
      </w:r>
    </w:p>
    <w:p w:rsidR="0006268E" w:rsidRPr="00DA55D4" w:rsidRDefault="0006268E" w:rsidP="00DA55D4">
      <w:pPr>
        <w:widowControl w:val="0"/>
        <w:pBdr>
          <w:top w:val="none" w:sz="0" w:space="0" w:color="auto"/>
          <w:left w:val="none" w:sz="0" w:space="0" w:color="auto"/>
          <w:bottom w:val="none" w:sz="0" w:space="0" w:color="auto"/>
          <w:right w:val="none" w:sz="0" w:space="0" w:color="auto"/>
          <w:between w:val="none" w:sz="0" w:space="0" w:color="auto"/>
        </w:pBdr>
        <w:tabs>
          <w:tab w:val="left" w:pos="2955"/>
        </w:tabs>
        <w:jc w:val="both"/>
        <w:rPr>
          <w:rFonts w:eastAsia="Times New Roman" w:cs="Times New Roman"/>
          <w:iCs/>
          <w:sz w:val="28"/>
          <w:szCs w:val="28"/>
          <w:lang w:eastAsia="ru-RU" w:bidi="ru-RU"/>
        </w:rPr>
      </w:pP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i/>
          <w:iCs/>
          <w:sz w:val="28"/>
          <w:szCs w:val="28"/>
          <w:u w:val="single"/>
          <w:lang w:eastAsia="ru-RU" w:bidi="ru-RU"/>
        </w:rPr>
        <w:t xml:space="preserve">Ответственный организатор при входе участников экзамена в аудиторию </w:t>
      </w:r>
      <w:r w:rsidRPr="00DA55D4">
        <w:rPr>
          <w:rFonts w:eastAsia="Times New Roman" w:cs="Times New Roman"/>
          <w:i/>
          <w:iCs/>
          <w:sz w:val="28"/>
          <w:szCs w:val="28"/>
          <w:lang w:eastAsia="ru-RU" w:bidi="ru-RU"/>
        </w:rPr>
        <w:t>должен:</w:t>
      </w:r>
    </w:p>
    <w:p w:rsidR="00287EA4" w:rsidRPr="00DA55D4" w:rsidRDefault="00A062E3" w:rsidP="00DA55D4">
      <w:pPr>
        <w:pBdr>
          <w:top w:val="none" w:sz="0" w:space="0" w:color="auto"/>
          <w:left w:val="none" w:sz="0" w:space="0" w:color="auto"/>
          <w:bottom w:val="none" w:sz="0" w:space="0" w:color="auto"/>
          <w:right w:val="none" w:sz="0" w:space="0" w:color="auto"/>
          <w:between w:val="none" w:sz="0" w:space="0" w:color="auto"/>
        </w:pBdr>
        <w:spacing w:after="5" w:line="248" w:lineRule="auto"/>
        <w:jc w:val="both"/>
        <w:rPr>
          <w:sz w:val="28"/>
          <w:szCs w:val="28"/>
        </w:rPr>
      </w:pPr>
      <w:r w:rsidRPr="00DA55D4">
        <w:rPr>
          <w:sz w:val="28"/>
          <w:szCs w:val="28"/>
        </w:rPr>
        <w:t>П</w:t>
      </w:r>
      <w:r w:rsidR="00287EA4" w:rsidRPr="00DA55D4">
        <w:rPr>
          <w:sz w:val="28"/>
          <w:szCs w:val="28"/>
        </w:rPr>
        <w:t xml:space="preserve">ровести идентификацию личности по документу, удостоверяющему личность участника экзамена, проверить корректность указанных в протоколе проведения экзамена в аудитории (форма ППЭ-05-02) данных документа, удостоверяющего личность; </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 случае расхождения персональных данных участника ЕГЭ в документе, удостоверяющем личность, с данными в форме ППЭ-05-02 ответственный организатор заполняет форму ППЭ-12-02; если расхождение персональных данных не является опечаткой (т.е. произошла смена фамилии, имени, документа, удостоверяющего личность), к форме ППЭ-12-02 необходимо приложить копии подтверждающих документов. При смене паспорта необходимо приложить копию страницы с данными ранее выданных паспортов. Для копирования подтверждающих документов можно направить участника экзамена в Штаб ППЭ (в сопровождении организатора вне аудитории) либо по желанию участника передать документы организатору вне аудитории для копирования их в Штабе ППЭ</w:t>
      </w:r>
      <w:r w:rsidR="00964946" w:rsidRPr="00DA55D4">
        <w:rPr>
          <w:rFonts w:eastAsia="Times New Roman" w:cs="Times New Roman"/>
          <w:sz w:val="28"/>
          <w:szCs w:val="28"/>
          <w:lang w:eastAsia="ru-RU" w:bidi="ru-RU"/>
        </w:rPr>
        <w:t>;</w:t>
      </w:r>
    </w:p>
    <w:p w:rsidR="00964946" w:rsidRPr="00DA55D4" w:rsidRDefault="00795380" w:rsidP="00DA55D4">
      <w:pPr>
        <w:pBdr>
          <w:top w:val="none" w:sz="0" w:space="0" w:color="auto"/>
          <w:left w:val="none" w:sz="0" w:space="0" w:color="auto"/>
          <w:bottom w:val="none" w:sz="0" w:space="0" w:color="auto"/>
          <w:right w:val="none" w:sz="0" w:space="0" w:color="auto"/>
          <w:between w:val="none" w:sz="0" w:space="0" w:color="auto"/>
        </w:pBdr>
        <w:spacing w:after="5" w:line="248" w:lineRule="auto"/>
        <w:jc w:val="both"/>
        <w:rPr>
          <w:sz w:val="28"/>
          <w:szCs w:val="28"/>
        </w:rPr>
      </w:pPr>
      <w:r w:rsidRPr="00DA55D4">
        <w:rPr>
          <w:rFonts w:eastAsia="Times New Roman" w:cs="Times New Roman"/>
          <w:sz w:val="28"/>
          <w:szCs w:val="28"/>
          <w:lang w:eastAsia="ru-RU" w:bidi="ru-RU"/>
        </w:rPr>
        <w:t>сообщить участнику экзамена номер его места в аудитории</w:t>
      </w:r>
      <w:r w:rsidR="00964946" w:rsidRPr="00DA55D4">
        <w:rPr>
          <w:rFonts w:eastAsia="Times New Roman" w:cs="Times New Roman"/>
          <w:sz w:val="28"/>
          <w:szCs w:val="28"/>
          <w:lang w:eastAsia="ru-RU" w:bidi="ru-RU"/>
        </w:rPr>
        <w:t xml:space="preserve"> </w:t>
      </w:r>
      <w:r w:rsidR="00964946" w:rsidRPr="00DA55D4">
        <w:rPr>
          <w:sz w:val="28"/>
          <w:szCs w:val="28"/>
        </w:rPr>
        <w:t xml:space="preserve">(форма ППЭ-05-01); </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u w:val="single"/>
          <w:lang w:eastAsia="ru-RU" w:bidi="ru-RU"/>
        </w:rPr>
        <w:t>Организатор в аудитории должен:</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проследить, чтобы участник экзамена занял отведенное ему место строго в соответствии с формой ППЭ-05-01;</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следить, чтобы участники экзамена не менялись местами;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напомнить участникам экзамена о ведении видеонаблюдения в ППЭ и о запрете иметь при себе уведомление о регистрации на экзамен, средства связи, электронно</w:t>
      </w:r>
      <w:r w:rsidR="00C54077" w:rsidRPr="00DA55D4">
        <w:rPr>
          <w:rFonts w:eastAsia="Times New Roman" w:cs="Times New Roman"/>
          <w:sz w:val="28"/>
          <w:szCs w:val="28"/>
          <w:lang w:eastAsia="ru-RU" w:bidi="ru-RU"/>
        </w:rPr>
        <w:t>-</w:t>
      </w:r>
      <w:r w:rsidRPr="00DA55D4">
        <w:rPr>
          <w:rFonts w:eastAsia="Times New Roman" w:cs="Times New Roman"/>
          <w:sz w:val="28"/>
          <w:szCs w:val="28"/>
          <w:lang w:eastAsia="ru-RU" w:bidi="ru-RU"/>
        </w:rPr>
        <w:softHyphen/>
        <w:t>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795380" w:rsidRPr="00DA55D4" w:rsidRDefault="00795380" w:rsidP="003461B2">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Выдача ЭМ</w:t>
      </w:r>
    </w:p>
    <w:p w:rsidR="00795380" w:rsidRPr="00DA55D4" w:rsidRDefault="00795380" w:rsidP="003461B2">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Не позднее 09:45 </w:t>
      </w:r>
      <w:r w:rsidRPr="00DA55D4">
        <w:rPr>
          <w:rFonts w:eastAsia="Times New Roman" w:cs="Times New Roman"/>
          <w:b/>
          <w:bCs/>
          <w:sz w:val="28"/>
          <w:szCs w:val="28"/>
          <w:lang w:eastAsia="ru-RU" w:bidi="ru-RU"/>
        </w:rPr>
        <w:t xml:space="preserve">по местному времени </w:t>
      </w:r>
      <w:r w:rsidRPr="00DA55D4">
        <w:rPr>
          <w:rFonts w:eastAsia="Times New Roman" w:cs="Times New Roman"/>
          <w:sz w:val="28"/>
          <w:szCs w:val="28"/>
          <w:lang w:eastAsia="ru-RU" w:bidi="ru-RU"/>
        </w:rPr>
        <w:t>ответственный организатор в Штабе ППЭ принимает у руководителя ППЭ ДБО № 2.</w:t>
      </w:r>
    </w:p>
    <w:p w:rsidR="00795380" w:rsidRPr="00DA55D4" w:rsidRDefault="00795380" w:rsidP="003461B2">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До начала экзамена организатор в аудитории должен:</w:t>
      </w:r>
    </w:p>
    <w:p w:rsidR="00795380" w:rsidRPr="00DA55D4" w:rsidRDefault="00795380" w:rsidP="003461B2">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предупредить участников экзамена о ведении видеонаблюдения;</w:t>
      </w:r>
    </w:p>
    <w:p w:rsidR="00795380" w:rsidRPr="00DA55D4" w:rsidRDefault="00795380" w:rsidP="003461B2">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провести инструктаж участников экзамена.</w:t>
      </w:r>
    </w:p>
    <w:p w:rsidR="00795380" w:rsidRPr="00DA55D4" w:rsidRDefault="00795380" w:rsidP="003461B2">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Инструктаж состоит из двух частей.</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Первая часть инструктажа проводится с 9:50 по местному времени и включает в себя информирование участников экзамена о порядке проведения экзамена, правилах оформления экзаменационной работы, </w:t>
      </w:r>
      <w:r w:rsidR="00C1759C" w:rsidRPr="00DA55D4">
        <w:rPr>
          <w:sz w:val="28"/>
          <w:szCs w:val="28"/>
        </w:rPr>
        <w:t xml:space="preserve">об основаниях для удаления из ППЭ, о процедуре досрочного завершения экзамена по объективным причинам, правилах заполнения бланков и ДБО № 2, </w:t>
      </w:r>
      <w:r w:rsidRPr="00DA55D4">
        <w:rPr>
          <w:rFonts w:eastAsia="Times New Roman" w:cs="Times New Roman"/>
          <w:sz w:val="28"/>
          <w:szCs w:val="28"/>
          <w:lang w:eastAsia="ru-RU" w:bidi="ru-RU"/>
        </w:rPr>
        <w:t>продолжительности выполнения экзаменационной работы по соответствующему учебному предмету, порядке</w:t>
      </w:r>
      <w:r w:rsidR="00C36EDF" w:rsidRPr="00DA55D4">
        <w:rPr>
          <w:rFonts w:eastAsia="Times New Roman" w:cs="Times New Roman"/>
          <w:sz w:val="28"/>
          <w:szCs w:val="28"/>
          <w:lang w:eastAsia="ru-RU" w:bidi="ru-RU"/>
        </w:rPr>
        <w:t xml:space="preserve"> </w:t>
      </w:r>
      <w:r w:rsidR="00C36EDF" w:rsidRPr="00DA55D4">
        <w:rPr>
          <w:sz w:val="28"/>
          <w:szCs w:val="28"/>
        </w:rPr>
        <w:t>и сроках</w:t>
      </w:r>
      <w:r w:rsidR="00C36EDF" w:rsidRPr="00DA55D4">
        <w:rPr>
          <w:rFonts w:eastAsia="Times New Roman" w:cs="Times New Roman"/>
          <w:sz w:val="28"/>
          <w:szCs w:val="28"/>
          <w:lang w:eastAsia="ru-RU" w:bidi="ru-RU"/>
        </w:rPr>
        <w:t xml:space="preserve"> </w:t>
      </w:r>
      <w:r w:rsidRPr="00DA55D4">
        <w:rPr>
          <w:rFonts w:eastAsia="Times New Roman" w:cs="Times New Roman"/>
          <w:sz w:val="28"/>
          <w:szCs w:val="28"/>
          <w:lang w:eastAsia="ru-RU" w:bidi="ru-RU"/>
        </w:rPr>
        <w:t xml:space="preserve"> подачи апелляций о нарушении установленного Порядка и о несогласии с выставленными баллами, о случаях удаления с экзамена, о времени и месте ознакомления с результатами ЕГЭ, а также о том, что записи на КИМ, оборотных сторонах бланков и черновиках не обрабатываются и не проверяются. По окончании проведения первой части инструктажа проинформировать участников экзамена о том, что ЭМ были доставлены по сети «Интернет» в зашифрованном виде и о процедуре печати полных комплектов ЭМ в аудитории.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Не ранее 10.00 по местному времени организатор в аудитории, ответственный за печать ЭМ, вводит в соответствующее поле интерфейса станции организатора количество ЭМ для печати, равное количеству участников экзамена, фактически присутствующих</w:t>
      </w:r>
      <w:r w:rsidRPr="00DA55D4">
        <w:rPr>
          <w:rFonts w:eastAsia="Times New Roman" w:cs="Times New Roman"/>
          <w:sz w:val="28"/>
          <w:szCs w:val="28"/>
          <w:vertAlign w:val="superscript"/>
          <w:lang w:eastAsia="ru-RU" w:bidi="ru-RU"/>
        </w:rPr>
        <w:footnoteReference w:id="5"/>
      </w:r>
      <w:r w:rsidRPr="00DA55D4">
        <w:rPr>
          <w:rFonts w:eastAsia="Times New Roman" w:cs="Times New Roman"/>
          <w:sz w:val="28"/>
          <w:szCs w:val="28"/>
          <w:lang w:eastAsia="ru-RU" w:bidi="ru-RU"/>
        </w:rPr>
        <w:t xml:space="preserve"> в данной аудитории,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 выполняет печать ЭМ.</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Организатор в аудитории, ответственный за печать ЭМ, выполняет печать полных комплектов ЭМ, загруженных ранее на станцию организатора. Ориентировочное время выполнения данной операции (для 15 участников экзамена) до 20 минут при скорости печати принтера не менее 25 страниц в минуту.</w:t>
      </w:r>
    </w:p>
    <w:p w:rsidR="0021727E"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Организатор, ответственный за проверку ЭМ, проверяет качество печати контрольного листа, который распечатывается последним в комплекте ЭМ: отсутствие белых и темных полос, текст хорошо читаем и четко пропечатан, защитные знаки, расположенные по всей поверхности листа, четко видны; по окончании проверки сообщает результат организатору, ответственному за печать, для подтверждения качества печати в программном обеспечении. Качественный комплект размещается на столе для выдачи участникам, некачественный откладывается. </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После завершения печати всех комплектов ЭМ напечатанные полные комплекты раздаются участникам экзамена в аудитории в произвольном порядке (в каждом напечатанном комплекте участника экзамена находятся: черно-белый бланк регистрации, черно-белый бланк ответов № 1, черно-белые бланк ответов № 2 лист 1, бланк ответов № 2 лист 2 (при проведении ЕГЭ по математике базового уровня - только бланк регистрации и бланк ответов № 1), КИМ, контрольный лист с информацией о номере бланка регистрации, номере КИМ и инструкцией по проверке комплекта для участника).</w:t>
      </w:r>
    </w:p>
    <w:p w:rsidR="00795380" w:rsidRPr="00DA55D4" w:rsidRDefault="00795380" w:rsidP="00DA55D4">
      <w:pPr>
        <w:jc w:val="both"/>
        <w:rPr>
          <w:sz w:val="28"/>
          <w:szCs w:val="28"/>
        </w:rPr>
      </w:pPr>
      <w:r w:rsidRPr="00DA55D4">
        <w:rPr>
          <w:rFonts w:eastAsia="Times New Roman" w:cs="Times New Roman"/>
          <w:sz w:val="28"/>
          <w:szCs w:val="28"/>
          <w:u w:val="single"/>
          <w:lang w:eastAsia="ru-RU" w:bidi="ru-RU"/>
        </w:rPr>
        <w:t>В случае сбоя в работе станции организатора</w:t>
      </w:r>
      <w:r w:rsidRPr="00DA55D4">
        <w:rPr>
          <w:rFonts w:eastAsia="Times New Roman" w:cs="Times New Roman"/>
          <w:sz w:val="28"/>
          <w:szCs w:val="28"/>
          <w:lang w:eastAsia="ru-RU" w:bidi="ru-RU"/>
        </w:rPr>
        <w:t xml:space="preserve"> член ГЭК или организатор в аудитории приглашают технического специалиста ППЭ для восстановления работоспособности оборудования и (или) системного ПО и (или) станции организатора. При необходимости станция организатора заменяется на</w:t>
      </w:r>
      <w:r w:rsidR="000F6D75" w:rsidRPr="00DA55D4">
        <w:rPr>
          <w:rFonts w:eastAsia="Times New Roman" w:cs="Times New Roman"/>
          <w:sz w:val="28"/>
          <w:szCs w:val="28"/>
          <w:lang w:eastAsia="ru-RU" w:bidi="ru-RU"/>
        </w:rPr>
        <w:t xml:space="preserve"> </w:t>
      </w:r>
      <w:proofErr w:type="gramStart"/>
      <w:r w:rsidRPr="00DA55D4">
        <w:rPr>
          <w:rFonts w:eastAsia="Times New Roman" w:cs="Times New Roman"/>
          <w:sz w:val="28"/>
          <w:szCs w:val="28"/>
          <w:lang w:eastAsia="ru-RU" w:bidi="ru-RU"/>
        </w:rPr>
        <w:t>резервную</w:t>
      </w:r>
      <w:r w:rsidR="000F6D75" w:rsidRPr="00DA55D4">
        <w:rPr>
          <w:rFonts w:eastAsia="Times New Roman" w:cs="Times New Roman"/>
          <w:sz w:val="28"/>
          <w:szCs w:val="28"/>
          <w:lang w:eastAsia="ru-RU" w:bidi="ru-RU"/>
        </w:rPr>
        <w:t xml:space="preserve">, </w:t>
      </w:r>
      <w:r w:rsidR="000F6D75" w:rsidRPr="00DA55D4">
        <w:rPr>
          <w:sz w:val="28"/>
          <w:szCs w:val="28"/>
        </w:rPr>
        <w:t xml:space="preserve"> при</w:t>
      </w:r>
      <w:proofErr w:type="gramEnd"/>
      <w:r w:rsidR="000F6D75" w:rsidRPr="00DA55D4">
        <w:rPr>
          <w:sz w:val="28"/>
          <w:szCs w:val="28"/>
        </w:rPr>
        <w:t xml:space="preserve"> этом вышедшая из строя станция организатора (вместе с принтером и сканером) остаётся в аудитории в зоне видимости камер видеонаблюдения до окончания экзамена. </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 xml:space="preserve">Важно! </w:t>
      </w:r>
      <w:r w:rsidRPr="00DA55D4">
        <w:rPr>
          <w:rFonts w:eastAsia="Times New Roman" w:cs="Times New Roman"/>
          <w:sz w:val="28"/>
          <w:szCs w:val="28"/>
          <w:lang w:eastAsia="ru-RU" w:bidi="ru-RU"/>
        </w:rPr>
        <w:t>После восстановления работоспособности принтера в следующем напечатанном комплекте необходимо проконтролировать номера бланков, сравнив с предыдущим комплектом. В случае обнаружения повторной печати задублированный комплект должен быть забракован (откладываются оба экземпляра).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Далее начинается вторая часть инструктажа, при проведении которой организатору необходимо:</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дать указание участникам экзамена проверить комплектность (наличие всех бланков и КИМ, а также количество листов в КИМ) и качество напечатанного комплекта (отсутствие белых и темных полос, текст хорошо читаем и четко пропечатан, защитные знаки, расположенные по всей поверхности листа, четко видны), соответствие номеров бланка регистрации и номера КИМ на контрольном листе с соответствующими номерами на бланке регистрации и КИМ, кода региона и номера ППЭ в бланке регистрации и бланках ответов;</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дать указание участникам экзамена приступить к заполнению бланков регистрации (в том числе участник экзамена должен поставить свою подпись в соответствующем поле регистрационных полей бланков);</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проверить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бланков организаторы дают указание участнику экзамена внести соответствующие исправления</w:t>
      </w:r>
      <w:r w:rsidRPr="00DA55D4">
        <w:rPr>
          <w:rFonts w:eastAsia="Times New Roman" w:cs="Times New Roman"/>
          <w:sz w:val="28"/>
          <w:szCs w:val="28"/>
          <w:vertAlign w:val="superscript"/>
          <w:lang w:eastAsia="ru-RU" w:bidi="ru-RU"/>
        </w:rPr>
        <w:footnoteReference w:id="6"/>
      </w:r>
      <w:r w:rsidRPr="00DA55D4">
        <w:rPr>
          <w:rFonts w:eastAsia="Times New Roman" w:cs="Times New Roman"/>
          <w:sz w:val="28"/>
          <w:szCs w:val="28"/>
          <w:lang w:eastAsia="ru-RU" w:bidi="ru-RU"/>
        </w:rPr>
        <w:t>;</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после заполнения всеми участниками экзамена бланков регистрации и регистрационных полей бланков ответов № 1 и бланков ответов № 2 лист 1 и лист 2 (при проведени</w:t>
      </w:r>
      <w:r w:rsidR="00D379C9" w:rsidRPr="00DA55D4">
        <w:rPr>
          <w:rFonts w:eastAsia="Times New Roman" w:cs="Times New Roman"/>
          <w:sz w:val="28"/>
          <w:szCs w:val="28"/>
          <w:lang w:eastAsia="ru-RU" w:bidi="ru-RU"/>
        </w:rPr>
        <w:t>и</w:t>
      </w:r>
      <w:r w:rsidRPr="00DA55D4">
        <w:rPr>
          <w:rFonts w:eastAsia="Times New Roman" w:cs="Times New Roman"/>
          <w:sz w:val="28"/>
          <w:szCs w:val="28"/>
          <w:lang w:eastAsia="ru-RU" w:bidi="ru-RU"/>
        </w:rPr>
        <w:t xml:space="preserve"> ЕГЭ по математике базового уровня - только бланков регистрации и регистрационных полей бланков ответов №1) объявить начало, продолжительность и время окончания выполнения экзаменационной работы и зафиксировать их на доске (информационном стенде).</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После объявления начала экзамена организатор в аудитории, ответственный за печать ЭМ, сообщает организатору вне аудитории информацию о завершении печати ЭМ и успешном начале экзамена.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u w:val="single"/>
          <w:lang w:eastAsia="ru-RU" w:bidi="ru-RU"/>
        </w:rPr>
        <w:t>В случае обнаружения участником экзамена брака или некомплектности ЭМ</w:t>
      </w:r>
      <w:r w:rsidRPr="00DA55D4">
        <w:rPr>
          <w:rFonts w:eastAsia="Times New Roman" w:cs="Times New Roman"/>
          <w:sz w:val="28"/>
          <w:szCs w:val="28"/>
          <w:lang w:eastAsia="ru-RU" w:bidi="ru-RU"/>
        </w:rPr>
        <w:t>:</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организатор, ответственный за проверку качества ЭМ, изымает некачественный или некомплектный экземпляр ЭМ и приглашает члена ГЭК для выполнения дополнительной печати ЭМ;</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организатор, ответственный за печать ЭМ, средствами станции организатора  бракует комплект, соответствующий номеру бланка регистрации изъятого некачественного или некомплектного экземпляра ЭМ, и переходит к дополнительной печати ЭМ нового полного комплекта ЭМ. Аналогичная замена производится в случае порчи ЭМ участником экзамена или опоздания участника.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Организатор, ответственный за печать ЭМ, приглашает члена ГЭК активировать процедуру дополнительной печати с помощью </w:t>
      </w:r>
      <w:proofErr w:type="spellStart"/>
      <w:r w:rsidRPr="00DA55D4">
        <w:rPr>
          <w:rFonts w:eastAsia="Times New Roman" w:cs="Times New Roman"/>
          <w:sz w:val="28"/>
          <w:szCs w:val="28"/>
          <w:lang w:eastAsia="ru-RU" w:bidi="ru-RU"/>
        </w:rPr>
        <w:t>токена</w:t>
      </w:r>
      <w:proofErr w:type="spellEnd"/>
      <w:r w:rsidRPr="00DA55D4">
        <w:rPr>
          <w:rFonts w:eastAsia="Times New Roman" w:cs="Times New Roman"/>
          <w:sz w:val="28"/>
          <w:szCs w:val="28"/>
          <w:lang w:eastAsia="ru-RU" w:bidi="ru-RU"/>
        </w:rPr>
        <w:t xml:space="preserve"> члена ГЭК.</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Замена комплекта ЭМ производится полностью, включая КИМ</w:t>
      </w:r>
      <w:r w:rsidRPr="00DA55D4">
        <w:rPr>
          <w:rFonts w:eastAsia="Times New Roman" w:cs="Times New Roman"/>
          <w:sz w:val="28"/>
          <w:szCs w:val="28"/>
          <w:lang w:eastAsia="ru-RU" w:bidi="ru-RU"/>
        </w:rPr>
        <w:t>.</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u w:val="single"/>
          <w:lang w:eastAsia="ru-RU" w:bidi="ru-RU"/>
        </w:rPr>
        <w:t>В случае недостатка доступных для печати ЭМ</w:t>
      </w:r>
      <w:r w:rsidRPr="00DA55D4">
        <w:rPr>
          <w:rFonts w:eastAsia="Times New Roman" w:cs="Times New Roman"/>
          <w:sz w:val="28"/>
          <w:szCs w:val="28"/>
          <w:lang w:eastAsia="ru-RU" w:bidi="ru-RU"/>
        </w:rPr>
        <w:t xml:space="preserve"> организатор информирует руководителя ППЭ и члена ГЭК (через организатора вне аудитории) о необходимости использования резервных ЭМ, включенных в состав интернет-пакета, загруженного для проведения экзамена, в этом случае технический специалист совместно с членом ГЭК в Штабе ППЭ в личном кабинете ППЭ запрашивают резервный ключ доступа для резервных ЭМ. Резервный ключ доступа к ЭМ загружается техническим специалистом на станцию организатора и активируется </w:t>
      </w:r>
      <w:proofErr w:type="spellStart"/>
      <w:r w:rsidRPr="00DA55D4">
        <w:rPr>
          <w:rFonts w:eastAsia="Times New Roman" w:cs="Times New Roman"/>
          <w:sz w:val="28"/>
          <w:szCs w:val="28"/>
          <w:lang w:eastAsia="ru-RU" w:bidi="ru-RU"/>
        </w:rPr>
        <w:t>токеном</w:t>
      </w:r>
      <w:proofErr w:type="spellEnd"/>
      <w:r w:rsidRPr="00DA55D4">
        <w:rPr>
          <w:rFonts w:eastAsia="Times New Roman" w:cs="Times New Roman"/>
          <w:sz w:val="28"/>
          <w:szCs w:val="28"/>
          <w:lang w:eastAsia="ru-RU" w:bidi="ru-RU"/>
        </w:rPr>
        <w:t xml:space="preserve"> члена ГЭК.</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Начало выполнения экзаменационной работы</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Участники экзамена приступают к выполнению экзаменационной работы.</w:t>
      </w:r>
    </w:p>
    <w:p w:rsidR="00287EA4" w:rsidRPr="00DA55D4" w:rsidRDefault="00795380" w:rsidP="00DA55D4">
      <w:pPr>
        <w:jc w:val="both"/>
        <w:rPr>
          <w:sz w:val="28"/>
          <w:szCs w:val="28"/>
        </w:rPr>
      </w:pPr>
      <w:r w:rsidRPr="00DA55D4">
        <w:rPr>
          <w:rFonts w:eastAsia="Times New Roman" w:cs="Times New Roman"/>
          <w:sz w:val="28"/>
          <w:szCs w:val="28"/>
          <w:lang w:eastAsia="ru-RU" w:bidi="ru-RU"/>
        </w:rPr>
        <w:t xml:space="preserve">Во время экзамена в каждой аудитории присутствует не менее двух организаторов. </w:t>
      </w:r>
      <w:r w:rsidR="00287EA4" w:rsidRPr="00DA55D4">
        <w:rPr>
          <w:sz w:val="28"/>
          <w:szCs w:val="28"/>
        </w:rPr>
        <w:t xml:space="preserve">В случае возникновения у организатора в аудитории необходимости временно покинуть аудиторию следует произвести его замену из числа организаторов вне аудитории на время отсутствия.  </w:t>
      </w:r>
    </w:p>
    <w:p w:rsidR="009B0731" w:rsidRPr="00DA55D4" w:rsidRDefault="009B0731"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bCs/>
          <w:sz w:val="28"/>
          <w:szCs w:val="28"/>
          <w:lang w:eastAsia="ru-RU" w:bidi="ru-RU"/>
        </w:rPr>
      </w:pPr>
      <w:r w:rsidRPr="00DA55D4">
        <w:rPr>
          <w:rFonts w:eastAsia="Times New Roman" w:cs="Times New Roman"/>
          <w:b/>
          <w:bCs/>
          <w:sz w:val="28"/>
          <w:szCs w:val="28"/>
          <w:lang w:eastAsia="ru-RU" w:bidi="ru-RU"/>
        </w:rPr>
        <w:t xml:space="preserve">В случае если участник экзамена опоздал на экзамен – </w:t>
      </w:r>
      <w:r w:rsidRPr="00DA55D4">
        <w:rPr>
          <w:rFonts w:eastAsia="Times New Roman" w:cs="Times New Roman"/>
          <w:bCs/>
          <w:sz w:val="28"/>
          <w:szCs w:val="28"/>
          <w:lang w:eastAsia="ru-RU" w:bidi="ru-RU"/>
        </w:rPr>
        <w:t xml:space="preserve">участник экзамена допускается к сдаче экзамена, при этом время окончания экзамена, зафиксированное на доске (информационном стенде), не продлевается, инструктаж не проводится (за исключением, когда в аудитории нет других участников экзаменов). </w:t>
      </w:r>
    </w:p>
    <w:p w:rsidR="009B0731" w:rsidRPr="00DA55D4" w:rsidRDefault="009B0731"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bCs/>
          <w:sz w:val="28"/>
          <w:szCs w:val="28"/>
          <w:lang w:eastAsia="ru-RU" w:bidi="ru-RU"/>
        </w:rPr>
      </w:pPr>
      <w:r w:rsidRPr="00DA55D4">
        <w:rPr>
          <w:rFonts w:eastAsia="Times New Roman" w:cs="Times New Roman"/>
          <w:b/>
          <w:bCs/>
          <w:sz w:val="28"/>
          <w:szCs w:val="28"/>
          <w:lang w:eastAsia="ru-RU" w:bidi="ru-RU"/>
        </w:rPr>
        <w:t xml:space="preserve">В случае если в течение двух часов от начала экзамена ни один из участников экзаменов, распределенных в аудиторию ППЭ, не явился в ППЭ (отдельные аудитории ППЭ), – </w:t>
      </w:r>
      <w:r w:rsidRPr="00DA55D4">
        <w:rPr>
          <w:rFonts w:eastAsia="Times New Roman" w:cs="Times New Roman"/>
          <w:bCs/>
          <w:sz w:val="28"/>
          <w:szCs w:val="28"/>
          <w:lang w:eastAsia="ru-RU" w:bidi="ru-RU"/>
        </w:rPr>
        <w:t>организатор сообщает об этом руководителю ППЭ или члену ГЭК, который по согласованию с председателем ГЭК принимает решение об остановке экзамена в ППЭ или отдельных аудиториях ППЭ.</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Во время выполнения экзаменационной работы участниками экзамена организатор в аудитории должен:</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i/>
          <w:iCs/>
          <w:sz w:val="28"/>
          <w:szCs w:val="28"/>
          <w:lang w:eastAsia="ru-RU" w:bidi="ru-RU"/>
        </w:rPr>
        <w:t>следить за порядком в аудитории 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не допускать разговоров участников экзамена между собой;</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не допускать обмена любыми материалами и предметами между участниками экзамена;</w:t>
      </w:r>
    </w:p>
    <w:p w:rsidR="003B10D5"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не допускать наличия уведомления о регистрации на экзамены (при наличии необходимо изъять), средств связи, электронно-вычислительной техники, фото-, аудио- и видеоап</w:t>
      </w:r>
      <w:r w:rsidR="00287EA4" w:rsidRPr="00DA55D4">
        <w:rPr>
          <w:rFonts w:eastAsia="Times New Roman" w:cs="Times New Roman"/>
          <w:sz w:val="28"/>
          <w:szCs w:val="28"/>
          <w:lang w:eastAsia="ru-RU" w:bidi="ru-RU"/>
        </w:rPr>
        <w:t>паратуры, справочных материалов</w:t>
      </w:r>
      <w:r w:rsidRPr="00DA55D4">
        <w:rPr>
          <w:rFonts w:eastAsia="Times New Roman" w:cs="Times New Roman"/>
          <w:sz w:val="28"/>
          <w:szCs w:val="28"/>
          <w:lang w:eastAsia="ru-RU" w:bidi="ru-RU"/>
        </w:rPr>
        <w:t xml:space="preserve"> </w:t>
      </w:r>
      <w:r w:rsidR="00287EA4" w:rsidRPr="00DA55D4">
        <w:rPr>
          <w:rFonts w:eastAsia="Times New Roman" w:cs="Times New Roman"/>
          <w:sz w:val="28"/>
          <w:szCs w:val="28"/>
          <w:lang w:eastAsia="ru-RU" w:bidi="ru-RU"/>
        </w:rPr>
        <w:t>(</w:t>
      </w:r>
      <w:r w:rsidRPr="00DA55D4">
        <w:rPr>
          <w:rFonts w:eastAsia="Times New Roman" w:cs="Times New Roman"/>
          <w:sz w:val="28"/>
          <w:szCs w:val="28"/>
          <w:lang w:eastAsia="ru-RU" w:bidi="ru-RU"/>
        </w:rPr>
        <w:t>кроме разрешенных, которые содержатся в КИМ</w:t>
      </w:r>
      <w:r w:rsidR="00287EA4" w:rsidRPr="00DA55D4">
        <w:rPr>
          <w:rFonts w:eastAsia="Times New Roman" w:cs="Times New Roman"/>
          <w:sz w:val="28"/>
          <w:szCs w:val="28"/>
          <w:lang w:eastAsia="ru-RU" w:bidi="ru-RU"/>
        </w:rPr>
        <w:t>)</w:t>
      </w:r>
      <w:r w:rsidRPr="00DA55D4">
        <w:rPr>
          <w:rFonts w:eastAsia="Times New Roman" w:cs="Times New Roman"/>
          <w:sz w:val="28"/>
          <w:szCs w:val="28"/>
          <w:lang w:eastAsia="ru-RU" w:bidi="ru-RU"/>
        </w:rPr>
        <w:t>, письменных заметок и иных средств хранения и передачи информации;</w:t>
      </w:r>
      <w:r w:rsidR="003B10D5" w:rsidRPr="00DA55D4">
        <w:rPr>
          <w:rFonts w:eastAsia="Times New Roman" w:cs="Times New Roman"/>
          <w:sz w:val="28"/>
          <w:szCs w:val="28"/>
          <w:lang w:eastAsia="ru-RU" w:bidi="ru-RU"/>
        </w:rPr>
        <w:t xml:space="preserve"> </w:t>
      </w:r>
    </w:p>
    <w:p w:rsidR="00795380" w:rsidRPr="00DA55D4" w:rsidRDefault="003B10D5"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не допускать произвольного выхода участника экзамена из аудитории и перемещения по ППЭ без сопровождения организатора вне аудитории;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не допускать переписывания участниками экзамена заданий КИМ </w:t>
      </w:r>
      <w:r w:rsidR="003B10D5" w:rsidRPr="00DA55D4">
        <w:rPr>
          <w:rFonts w:eastAsia="Times New Roman" w:cs="Times New Roman"/>
          <w:sz w:val="28"/>
          <w:szCs w:val="28"/>
          <w:lang w:eastAsia="ru-RU" w:bidi="ru-RU"/>
        </w:rPr>
        <w:t xml:space="preserve">в </w:t>
      </w:r>
      <w:r w:rsidRPr="00DA55D4">
        <w:rPr>
          <w:rFonts w:eastAsia="Times New Roman" w:cs="Times New Roman"/>
          <w:sz w:val="28"/>
          <w:szCs w:val="28"/>
          <w:lang w:eastAsia="ru-RU" w:bidi="ru-RU"/>
        </w:rPr>
        <w:t>черновики;</w:t>
      </w:r>
      <w:r w:rsidR="003B10D5" w:rsidRPr="00DA55D4">
        <w:rPr>
          <w:rFonts w:eastAsia="Times New Roman" w:cs="Times New Roman"/>
          <w:sz w:val="28"/>
          <w:szCs w:val="28"/>
          <w:lang w:eastAsia="ru-RU" w:bidi="ru-RU"/>
        </w:rPr>
        <w:t xml:space="preserve"> </w:t>
      </w:r>
      <w:r w:rsidR="003B10D5" w:rsidRPr="00DA55D4">
        <w:rPr>
          <w:sz w:val="28"/>
          <w:szCs w:val="28"/>
        </w:rPr>
        <w:t xml:space="preserve"> </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не допускать содействия участникам экзамена, в том числе в передаче им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не допускать выноса из аудиторий черновиков, ЭМ на бумажном или электронном носителях, письменных принадлежностей, письменных заметок и иных средств хранения и передачи информации, фотографирования ЭМ участниками экзамена, а также организаторами или техническими специалистами;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tabs>
          <w:tab w:val="left" w:pos="2472"/>
          <w:tab w:val="left" w:pos="4234"/>
          <w:tab w:val="left" w:pos="5794"/>
          <w:tab w:val="left" w:pos="7339"/>
          <w:tab w:val="left" w:pos="9005"/>
        </w:tabs>
        <w:jc w:val="both"/>
        <w:rPr>
          <w:rFonts w:eastAsia="Times New Roman" w:cs="Times New Roman"/>
          <w:sz w:val="28"/>
          <w:szCs w:val="28"/>
          <w:lang w:eastAsia="ru-RU" w:bidi="ru-RU"/>
        </w:rPr>
      </w:pPr>
      <w:r w:rsidRPr="00DA55D4">
        <w:rPr>
          <w:rFonts w:eastAsia="Times New Roman" w:cs="Times New Roman"/>
          <w:sz w:val="28"/>
          <w:szCs w:val="28"/>
          <w:lang w:eastAsia="ru-RU" w:bidi="ru-RU"/>
        </w:rPr>
        <w:t>следить за состоянием участников экзамена и при ухудшении их самочувствия направлять участников экзамена в сопровождении организаторов вне аудиторий в медицинский</w:t>
      </w:r>
      <w:r w:rsidR="003B10D5" w:rsidRPr="00DA55D4">
        <w:rPr>
          <w:rFonts w:eastAsia="Times New Roman" w:cs="Times New Roman"/>
          <w:sz w:val="28"/>
          <w:szCs w:val="28"/>
          <w:lang w:eastAsia="ru-RU" w:bidi="ru-RU"/>
        </w:rPr>
        <w:t xml:space="preserve"> </w:t>
      </w:r>
      <w:r w:rsidRPr="00DA55D4">
        <w:rPr>
          <w:rFonts w:eastAsia="Times New Roman" w:cs="Times New Roman"/>
          <w:sz w:val="28"/>
          <w:szCs w:val="28"/>
          <w:lang w:eastAsia="ru-RU" w:bidi="ru-RU"/>
        </w:rPr>
        <w:t>кабинет.</w:t>
      </w:r>
      <w:r w:rsidR="003B10D5" w:rsidRPr="00DA55D4">
        <w:rPr>
          <w:rFonts w:eastAsia="Times New Roman" w:cs="Times New Roman"/>
          <w:sz w:val="28"/>
          <w:szCs w:val="28"/>
          <w:lang w:eastAsia="ru-RU" w:bidi="ru-RU"/>
        </w:rPr>
        <w:t xml:space="preserve"> </w:t>
      </w:r>
      <w:r w:rsidRPr="00DA55D4">
        <w:rPr>
          <w:rFonts w:eastAsia="Times New Roman" w:cs="Times New Roman"/>
          <w:sz w:val="28"/>
          <w:szCs w:val="28"/>
          <w:lang w:eastAsia="ru-RU" w:bidi="ru-RU"/>
        </w:rPr>
        <w:t>В этом</w:t>
      </w:r>
      <w:r w:rsidR="003B10D5" w:rsidRPr="00DA55D4">
        <w:rPr>
          <w:rFonts w:eastAsia="Times New Roman" w:cs="Times New Roman"/>
          <w:sz w:val="28"/>
          <w:szCs w:val="28"/>
          <w:lang w:eastAsia="ru-RU" w:bidi="ru-RU"/>
        </w:rPr>
        <w:t xml:space="preserve"> </w:t>
      </w:r>
      <w:r w:rsidRPr="00DA55D4">
        <w:rPr>
          <w:rFonts w:eastAsia="Times New Roman" w:cs="Times New Roman"/>
          <w:sz w:val="28"/>
          <w:szCs w:val="28"/>
          <w:lang w:eastAsia="ru-RU" w:bidi="ru-RU"/>
        </w:rPr>
        <w:t>случае</w:t>
      </w:r>
      <w:r w:rsidR="003B10D5" w:rsidRPr="00DA55D4">
        <w:rPr>
          <w:rFonts w:eastAsia="Times New Roman" w:cs="Times New Roman"/>
          <w:sz w:val="28"/>
          <w:szCs w:val="28"/>
          <w:lang w:eastAsia="ru-RU" w:bidi="ru-RU"/>
        </w:rPr>
        <w:t xml:space="preserve"> </w:t>
      </w:r>
      <w:r w:rsidRPr="00DA55D4">
        <w:rPr>
          <w:rFonts w:eastAsia="Times New Roman" w:cs="Times New Roman"/>
          <w:sz w:val="28"/>
          <w:szCs w:val="28"/>
          <w:lang w:eastAsia="ru-RU" w:bidi="ru-RU"/>
        </w:rPr>
        <w:t>следует</w:t>
      </w:r>
      <w:r w:rsidR="003B10D5" w:rsidRPr="00DA55D4">
        <w:rPr>
          <w:rFonts w:eastAsia="Times New Roman" w:cs="Times New Roman"/>
          <w:sz w:val="28"/>
          <w:szCs w:val="28"/>
          <w:lang w:eastAsia="ru-RU" w:bidi="ru-RU"/>
        </w:rPr>
        <w:t xml:space="preserve"> </w:t>
      </w:r>
      <w:r w:rsidRPr="00DA55D4">
        <w:rPr>
          <w:rFonts w:eastAsia="Times New Roman" w:cs="Times New Roman"/>
          <w:sz w:val="28"/>
          <w:szCs w:val="28"/>
          <w:lang w:eastAsia="ru-RU" w:bidi="ru-RU"/>
        </w:rPr>
        <w:t>напомнить</w:t>
      </w:r>
      <w:r w:rsidR="003B10D5" w:rsidRPr="00DA55D4">
        <w:rPr>
          <w:rFonts w:eastAsia="Times New Roman" w:cs="Times New Roman"/>
          <w:sz w:val="28"/>
          <w:szCs w:val="28"/>
          <w:lang w:eastAsia="ru-RU" w:bidi="ru-RU"/>
        </w:rPr>
        <w:t xml:space="preserve"> </w:t>
      </w:r>
      <w:r w:rsidRPr="00DA55D4">
        <w:rPr>
          <w:rFonts w:eastAsia="Times New Roman" w:cs="Times New Roman"/>
          <w:sz w:val="28"/>
          <w:szCs w:val="28"/>
          <w:lang w:eastAsia="ru-RU" w:bidi="ru-RU"/>
        </w:rPr>
        <w:t>участнику экзамена о возможности досрочно завершить экзамен и прийти на пересдачу;</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sz w:val="28"/>
          <w:szCs w:val="28"/>
          <w:lang w:eastAsia="ru-RU" w:bidi="ru-RU"/>
        </w:rPr>
        <w:t>В случае если участник экзамена предъявил претензию по содержанию задания своего КИМ</w:t>
      </w:r>
      <w:r w:rsidRPr="00DA55D4">
        <w:rPr>
          <w:rFonts w:eastAsia="Times New Roman" w:cs="Times New Roman"/>
          <w:sz w:val="28"/>
          <w:szCs w:val="28"/>
          <w:lang w:eastAsia="ru-RU" w:bidi="ru-RU"/>
        </w:rPr>
        <w:t>, необходимо зафиксировать суть претензии в служебной записке и передать ее руководителю ППЭ (служебная записка должна содержать</w:t>
      </w:r>
      <w:r w:rsidR="00556DA8" w:rsidRPr="00DA55D4">
        <w:rPr>
          <w:sz w:val="28"/>
          <w:szCs w:val="28"/>
        </w:rPr>
        <w:t xml:space="preserve"> дату, наименование учебного предмета, по которому проводится экзамен, код ППЭ, аудиторию,</w:t>
      </w:r>
      <w:r w:rsidRPr="00DA55D4">
        <w:rPr>
          <w:rFonts w:eastAsia="Times New Roman" w:cs="Times New Roman"/>
          <w:sz w:val="28"/>
          <w:szCs w:val="28"/>
          <w:lang w:eastAsia="ru-RU" w:bidi="ru-RU"/>
        </w:rPr>
        <w:t xml:space="preserve"> информацию об уникальном номере КИМ, </w:t>
      </w:r>
      <w:r w:rsidR="00556DA8" w:rsidRPr="00DA55D4">
        <w:rPr>
          <w:rFonts w:eastAsia="Times New Roman" w:cs="Times New Roman"/>
          <w:sz w:val="28"/>
          <w:szCs w:val="28"/>
          <w:lang w:eastAsia="ru-RU" w:bidi="ru-RU"/>
        </w:rPr>
        <w:t xml:space="preserve">номер </w:t>
      </w:r>
      <w:r w:rsidRPr="00DA55D4">
        <w:rPr>
          <w:rFonts w:eastAsia="Times New Roman" w:cs="Times New Roman"/>
          <w:sz w:val="28"/>
          <w:szCs w:val="28"/>
          <w:lang w:eastAsia="ru-RU" w:bidi="ru-RU"/>
        </w:rPr>
        <w:t>задани</w:t>
      </w:r>
      <w:r w:rsidR="00556DA8" w:rsidRPr="00DA55D4">
        <w:rPr>
          <w:rFonts w:eastAsia="Times New Roman" w:cs="Times New Roman"/>
          <w:sz w:val="28"/>
          <w:szCs w:val="28"/>
          <w:lang w:eastAsia="ru-RU" w:bidi="ru-RU"/>
        </w:rPr>
        <w:t>я</w:t>
      </w:r>
      <w:r w:rsidRPr="00DA55D4">
        <w:rPr>
          <w:rFonts w:eastAsia="Times New Roman" w:cs="Times New Roman"/>
          <w:sz w:val="28"/>
          <w:szCs w:val="28"/>
          <w:lang w:eastAsia="ru-RU" w:bidi="ru-RU"/>
        </w:rPr>
        <w:t xml:space="preserve"> и содержани</w:t>
      </w:r>
      <w:r w:rsidR="00556DA8" w:rsidRPr="00DA55D4">
        <w:rPr>
          <w:rFonts w:eastAsia="Times New Roman" w:cs="Times New Roman"/>
          <w:sz w:val="28"/>
          <w:szCs w:val="28"/>
          <w:lang w:eastAsia="ru-RU" w:bidi="ru-RU"/>
        </w:rPr>
        <w:t>е</w:t>
      </w:r>
      <w:r w:rsidRPr="00DA55D4">
        <w:rPr>
          <w:rFonts w:eastAsia="Times New Roman" w:cs="Times New Roman"/>
          <w:sz w:val="28"/>
          <w:szCs w:val="28"/>
          <w:lang w:eastAsia="ru-RU" w:bidi="ru-RU"/>
        </w:rPr>
        <w:t xml:space="preserve"> замечания).</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При выходе участника экзамена из аудитории необходимо проверить комплектность оставленных им на рабочем столе ЭМ и черновиков.</w:t>
      </w:r>
    </w:p>
    <w:p w:rsidR="00882728" w:rsidRPr="00DA55D4" w:rsidRDefault="00882728"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b/>
          <w:bCs/>
          <w:sz w:val="28"/>
          <w:szCs w:val="28"/>
          <w:lang w:eastAsia="ru-RU" w:bidi="ru-RU"/>
        </w:rPr>
      </w:pPr>
    </w:p>
    <w:p w:rsidR="00795380" w:rsidRPr="00DA55D4" w:rsidRDefault="00287EA4"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В с</w:t>
      </w:r>
      <w:r w:rsidR="00795380" w:rsidRPr="00DA55D4">
        <w:rPr>
          <w:rFonts w:eastAsia="Times New Roman" w:cs="Times New Roman"/>
          <w:b/>
          <w:bCs/>
          <w:sz w:val="28"/>
          <w:szCs w:val="28"/>
          <w:lang w:eastAsia="ru-RU" w:bidi="ru-RU"/>
        </w:rPr>
        <w:t>луча</w:t>
      </w:r>
      <w:r w:rsidRPr="00DA55D4">
        <w:rPr>
          <w:rFonts w:eastAsia="Times New Roman" w:cs="Times New Roman"/>
          <w:b/>
          <w:bCs/>
          <w:sz w:val="28"/>
          <w:szCs w:val="28"/>
          <w:lang w:eastAsia="ru-RU" w:bidi="ru-RU"/>
        </w:rPr>
        <w:t>е</w:t>
      </w:r>
      <w:r w:rsidR="00795380" w:rsidRPr="00DA55D4">
        <w:rPr>
          <w:rFonts w:eastAsia="Times New Roman" w:cs="Times New Roman"/>
          <w:b/>
          <w:bCs/>
          <w:sz w:val="28"/>
          <w:szCs w:val="28"/>
          <w:lang w:eastAsia="ru-RU" w:bidi="ru-RU"/>
        </w:rPr>
        <w:t xml:space="preserve"> удаления с экзамена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При установлении факта наличия у участников экзамена средств связи 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во время проведения ЕГЭ или иного нарушения ими установленного Порядка такие участники удаляются с экзамена.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i/>
          <w:iCs/>
          <w:sz w:val="28"/>
          <w:szCs w:val="28"/>
          <w:lang w:eastAsia="ru-RU" w:bidi="ru-RU"/>
        </w:rPr>
        <w:t>В этом случае ответственный организатор в аудитории совместно с</w:t>
      </w:r>
      <w:r w:rsidR="00477097" w:rsidRPr="00DA55D4">
        <w:rPr>
          <w:rFonts w:eastAsia="Times New Roman" w:cs="Times New Roman"/>
          <w:i/>
          <w:iCs/>
          <w:sz w:val="28"/>
          <w:szCs w:val="28"/>
          <w:lang w:eastAsia="ru-RU" w:bidi="ru-RU"/>
        </w:rPr>
        <w:t xml:space="preserve"> </w:t>
      </w:r>
      <w:r w:rsidRPr="00DA55D4">
        <w:rPr>
          <w:rFonts w:eastAsia="Times New Roman" w:cs="Times New Roman"/>
          <w:i/>
          <w:iCs/>
          <w:sz w:val="28"/>
          <w:szCs w:val="28"/>
          <w:lang w:eastAsia="ru-RU" w:bidi="ru-RU"/>
        </w:rPr>
        <w:t>членом (членами) ГЭК, руководителем ППЭ должен:</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заполнить форму ППЭ-21</w:t>
      </w:r>
      <w:r w:rsidR="00287EA4" w:rsidRPr="00DA55D4">
        <w:rPr>
          <w:rFonts w:eastAsia="Times New Roman" w:cs="Times New Roman"/>
          <w:sz w:val="28"/>
          <w:szCs w:val="28"/>
          <w:lang w:eastAsia="ru-RU" w:bidi="ru-RU"/>
        </w:rPr>
        <w:t xml:space="preserve"> с приложениями</w:t>
      </w:r>
      <w:r w:rsidRPr="00DA55D4">
        <w:rPr>
          <w:rFonts w:eastAsia="Times New Roman" w:cs="Times New Roman"/>
          <w:sz w:val="28"/>
          <w:szCs w:val="28"/>
          <w:lang w:eastAsia="ru-RU" w:bidi="ru-RU"/>
        </w:rPr>
        <w:t xml:space="preserve"> в Штабе ППЭ в зоне видимости камер видеонаблюдения;</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 аудитории ППЭ внести соответствующую запись в форму ППЭ-05-02;</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 аудитории поставить в бланке регистрации в поле «Удален с экзамена в связи с нарушением порядка проведения ЕГЭ» соответствующую отметку и поставить свою подпись в соответствующем поле.</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i/>
          <w:iCs/>
          <w:sz w:val="28"/>
          <w:szCs w:val="28"/>
          <w:lang w:eastAsia="ru-RU" w:bidi="ru-RU"/>
        </w:rPr>
        <w:t>Рекомендуется продемонстрировать на камеру видеонаблюдения средство связи и электронно-вычислительной техники, фото-, аудио- и видеоаппаратуры, справочные материалы, письменные заметки и иные средстве хранения и передачи информации, обнаруженные у участника экзамена. На камеру проговорить, какой именно предмет обнаружен и его содержание (в случае обнаружения письменных заметок).</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sz w:val="28"/>
          <w:szCs w:val="28"/>
          <w:lang w:eastAsia="ru-RU" w:bidi="ru-RU"/>
        </w:rPr>
        <w:t>В случае если участник экзамена по состоянию здоровья или другим объективным причинам не может завершить выполнение экзаменационной работы,</w:t>
      </w:r>
      <w:r w:rsidRPr="00DA55D4">
        <w:rPr>
          <w:rFonts w:eastAsia="Times New Roman" w:cs="Times New Roman"/>
          <w:sz w:val="28"/>
          <w:szCs w:val="28"/>
          <w:lang w:eastAsia="ru-RU" w:bidi="ru-RU"/>
        </w:rPr>
        <w:t xml:space="preserve"> он может покинуть аудиторию. Ответственный организатор в аудитории должен пригласить организатора вне аудитории, который сопроводит такого участника экзамена к медицинскому работнику и пригласит члена (членов) ГЭК в медицинский кабинет. В случае согласия участника экзамена досрочно завершить экзамен заполняется форма ППЭ-22 в медицинском кабинете членом ГЭК и медицинским работником. Ответственный организатор в аудитории и руководитель ППЭ ставят свою подпись в указанном акте. Ответственный организатор в аудитории должен:</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 аудитории внести соответствующую запись в форму ППЭ-05-02;</w:t>
      </w:r>
    </w:p>
    <w:p w:rsidR="00A30027"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 аудитории поставить соответствующую отметку в бланке регистрации участника экзамена в поле «Не закончил экзамен по уважительной причине» и поставить свою подпись в соответствующем поле.</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Выдача дополнительных бланков ответов (за исключением проведения ЕГЭ по математике базового уровня)</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i/>
          <w:iCs/>
          <w:sz w:val="28"/>
          <w:szCs w:val="28"/>
          <w:lang w:eastAsia="ru-RU" w:bidi="ru-RU"/>
        </w:rPr>
        <w:t>В случае если участник экзамена полностью заполнил бланк ответов № 2 лист 1, бланк ответов № 2 лист 2, организатор в аудитории должен:</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убедиться, что оба листа бланка ответов № 2 (лист 1 и лист 2) полностью заполнены;</w:t>
      </w:r>
    </w:p>
    <w:p w:rsidR="00E12F4A" w:rsidRPr="00DA55D4" w:rsidRDefault="00E12F4A"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sz w:val="28"/>
          <w:szCs w:val="28"/>
        </w:rPr>
        <w:t>подготовить к выдаче ДБО № 2;</w:t>
      </w:r>
    </w:p>
    <w:p w:rsidR="00A30027" w:rsidRPr="00DA55D4" w:rsidRDefault="00E12F4A" w:rsidP="00DA55D4">
      <w:pPr>
        <w:jc w:val="both"/>
        <w:rPr>
          <w:sz w:val="28"/>
          <w:szCs w:val="28"/>
        </w:rPr>
      </w:pPr>
      <w:r w:rsidRPr="00DA55D4">
        <w:rPr>
          <w:sz w:val="28"/>
          <w:szCs w:val="28"/>
        </w:rPr>
        <w:t xml:space="preserve">прописать номера выданных ДБО № 2 в форме ППЭ-12-03; </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выдать по просьбе участника экзамена ДБО № 2;</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в поле «Дополнительный бланк ответов № 2» бланка ответов № 2 лист 2 (ранее выданного ДБО № 2) внести цифровое значение </w:t>
      </w:r>
      <w:proofErr w:type="spellStart"/>
      <w:r w:rsidRPr="00DA55D4">
        <w:rPr>
          <w:rFonts w:eastAsia="Times New Roman" w:cs="Times New Roman"/>
          <w:sz w:val="28"/>
          <w:szCs w:val="28"/>
          <w:lang w:eastAsia="ru-RU" w:bidi="ru-RU"/>
        </w:rPr>
        <w:t>штрихкода</w:t>
      </w:r>
      <w:proofErr w:type="spellEnd"/>
      <w:r w:rsidRPr="00DA55D4">
        <w:rPr>
          <w:rFonts w:eastAsia="Times New Roman" w:cs="Times New Roman"/>
          <w:sz w:val="28"/>
          <w:szCs w:val="28"/>
          <w:lang w:eastAsia="ru-RU" w:bidi="ru-RU"/>
        </w:rPr>
        <w:t xml:space="preserve"> ДБО № 2 (расположенное под </w:t>
      </w:r>
      <w:proofErr w:type="spellStart"/>
      <w:r w:rsidRPr="00DA55D4">
        <w:rPr>
          <w:rFonts w:eastAsia="Times New Roman" w:cs="Times New Roman"/>
          <w:sz w:val="28"/>
          <w:szCs w:val="28"/>
          <w:lang w:eastAsia="ru-RU" w:bidi="ru-RU"/>
        </w:rPr>
        <w:t>штрихкодом</w:t>
      </w:r>
      <w:proofErr w:type="spellEnd"/>
      <w:r w:rsidRPr="00DA55D4">
        <w:rPr>
          <w:rFonts w:eastAsia="Times New Roman" w:cs="Times New Roman"/>
          <w:sz w:val="28"/>
          <w:szCs w:val="28"/>
          <w:lang w:eastAsia="ru-RU" w:bidi="ru-RU"/>
        </w:rPr>
        <w:t xml:space="preserve"> ДБО № 2), который выдается участнику экзамена для заполнения;</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 поле «Лист» при выдаче ДБО № 2 внести порядковый номер листа работы участника экзамена (при этом листами № 1 и № 2 являются основные бланки ответов № 2 лист 1 и лист 2 соответственно);</w:t>
      </w:r>
      <w:r w:rsidR="006C7D23" w:rsidRPr="00DA55D4">
        <w:rPr>
          <w:rFonts w:eastAsia="Times New Roman" w:cs="Times New Roman"/>
          <w:sz w:val="28"/>
          <w:szCs w:val="28"/>
          <w:lang w:eastAsia="ru-RU" w:bidi="ru-RU"/>
        </w:rPr>
        <w:tab/>
      </w:r>
    </w:p>
    <w:p w:rsidR="00A30027" w:rsidRPr="00DA55D4" w:rsidRDefault="00A30027" w:rsidP="00DA55D4">
      <w:pPr>
        <w:jc w:val="both"/>
        <w:rPr>
          <w:sz w:val="28"/>
          <w:szCs w:val="28"/>
        </w:rPr>
      </w:pPr>
      <w:r w:rsidRPr="00DA55D4">
        <w:rPr>
          <w:sz w:val="28"/>
          <w:szCs w:val="28"/>
        </w:rPr>
        <w:t xml:space="preserve">указать участнику экзамена на необходимость заполнить поля «Код региона», «Код предмета» и «Название предмета», перенеся указанные сведения из бланка регистрации, проконтролировать правильность заполнения; </w:t>
      </w:r>
    </w:p>
    <w:p w:rsidR="00A30027" w:rsidRPr="00DA55D4" w:rsidRDefault="00A30027" w:rsidP="00DA55D4">
      <w:pPr>
        <w:jc w:val="both"/>
        <w:rPr>
          <w:sz w:val="28"/>
          <w:szCs w:val="28"/>
        </w:rPr>
      </w:pPr>
      <w:r w:rsidRPr="00DA55D4">
        <w:rPr>
          <w:sz w:val="28"/>
          <w:szCs w:val="28"/>
        </w:rPr>
        <w:t xml:space="preserve">по окончании экзамена зафиксировать количество выданных ДБО № 2 в форме ППЭ-05-02. </w:t>
      </w:r>
    </w:p>
    <w:p w:rsidR="00795380" w:rsidRPr="00DA55D4" w:rsidRDefault="008022B4"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К</w:t>
      </w:r>
      <w:r w:rsidR="00795380" w:rsidRPr="00DA55D4">
        <w:rPr>
          <w:rFonts w:eastAsia="Times New Roman" w:cs="Times New Roman"/>
          <w:b/>
          <w:bCs/>
          <w:sz w:val="28"/>
          <w:szCs w:val="28"/>
          <w:lang w:eastAsia="ru-RU" w:bidi="ru-RU"/>
        </w:rPr>
        <w:t xml:space="preserve">опировать </w:t>
      </w:r>
      <w:r w:rsidRPr="00DA55D4">
        <w:rPr>
          <w:rFonts w:eastAsia="Times New Roman" w:cs="Times New Roman"/>
          <w:b/>
          <w:bCs/>
          <w:sz w:val="28"/>
          <w:szCs w:val="28"/>
          <w:lang w:eastAsia="ru-RU" w:bidi="ru-RU"/>
        </w:rPr>
        <w:t xml:space="preserve">ДБО № 2 </w:t>
      </w:r>
      <w:r w:rsidR="00795380" w:rsidRPr="00DA55D4">
        <w:rPr>
          <w:rFonts w:eastAsia="Times New Roman" w:cs="Times New Roman"/>
          <w:b/>
          <w:bCs/>
          <w:sz w:val="28"/>
          <w:szCs w:val="28"/>
          <w:lang w:eastAsia="ru-RU" w:bidi="ru-RU"/>
        </w:rPr>
        <w:t>и выдавать копии категорически запрещено! При нехватке ДБО № 2 необходимо обратиться в Штаб ППЭ.</w:t>
      </w:r>
    </w:p>
    <w:p w:rsidR="00A30027" w:rsidRPr="00DA55D4" w:rsidRDefault="00A30027" w:rsidP="00DA55D4">
      <w:pPr>
        <w:pBdr>
          <w:top w:val="none" w:sz="0" w:space="0" w:color="auto"/>
          <w:left w:val="none" w:sz="0" w:space="0" w:color="auto"/>
          <w:bottom w:val="none" w:sz="0" w:space="0" w:color="auto"/>
          <w:right w:val="none" w:sz="0" w:space="0" w:color="auto"/>
          <w:between w:val="none" w:sz="0" w:space="0" w:color="auto"/>
        </w:pBdr>
        <w:spacing w:after="4" w:line="247" w:lineRule="auto"/>
        <w:jc w:val="both"/>
        <w:rPr>
          <w:sz w:val="28"/>
          <w:szCs w:val="28"/>
        </w:rPr>
      </w:pPr>
      <w:r w:rsidRPr="00DA55D4">
        <w:rPr>
          <w:b/>
          <w:sz w:val="28"/>
          <w:szCs w:val="28"/>
        </w:rPr>
        <w:t>По мере необходимости участникам экзамена выдаются дополнительные черновики</w:t>
      </w:r>
      <w:r w:rsidRPr="00DA55D4">
        <w:rPr>
          <w:sz w:val="28"/>
          <w:szCs w:val="28"/>
        </w:rPr>
        <w:t xml:space="preserve">. Участники экзамена также могут делать пометки в КИМ. </w:t>
      </w:r>
    </w:p>
    <w:p w:rsidR="00A30027" w:rsidRPr="00DA55D4" w:rsidRDefault="00882728" w:rsidP="00DA55D4">
      <w:pPr>
        <w:pBdr>
          <w:top w:val="none" w:sz="0" w:space="0" w:color="auto"/>
          <w:left w:val="none" w:sz="0" w:space="0" w:color="auto"/>
          <w:bottom w:val="none" w:sz="0" w:space="0" w:color="auto"/>
          <w:right w:val="none" w:sz="0" w:space="0" w:color="auto"/>
          <w:between w:val="none" w:sz="0" w:space="0" w:color="auto"/>
        </w:pBdr>
        <w:spacing w:after="46" w:line="248" w:lineRule="auto"/>
        <w:jc w:val="both"/>
        <w:rPr>
          <w:sz w:val="28"/>
          <w:szCs w:val="28"/>
        </w:rPr>
      </w:pPr>
      <w:r w:rsidRPr="00DA55D4">
        <w:rPr>
          <w:b/>
          <w:sz w:val="28"/>
          <w:szCs w:val="28"/>
        </w:rPr>
        <w:t>При выходе участника экзамена из аудитории</w:t>
      </w:r>
      <w:r w:rsidRPr="00DA55D4">
        <w:rPr>
          <w:sz w:val="28"/>
          <w:szCs w:val="28"/>
        </w:rPr>
        <w:t xml:space="preserve"> необходимо проверить комплектность оставленных им на рабочем столе ЭМ и черновиков. Каждый выход участника экзамена из аудитории фиксируется в форме ППЭ-12-04-МАШ. Если один и тот же участник экзамена выходит несколько раз, то каждый его выход фиксируется в указанной ведомости в новой строке. При нехватке места на одном листе форме записи продолжаются на следующем листе (форма ППЭ-12-04-МАШ выдается в Штабе ППЭ по схеме, установленной руководителем ППЭ). </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Работа с формой ППЭ-12-04-МАШ</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Каждый выход участника экзамена из аудитории фиксируется организаторами в аудитории в ведомости учёта времени отсутствия участников экзамена в аудитории (форма ППЭ-12-04-МАШ). Если один и тот же участник экзамена выходит несколько раз, то каждый его выход фиксируется в ведомости в новой строке. При нехватке места на одном листе форме записи продолжаются на следующем листе (форма ППЭ-12-04-МАШ выдаётся в Штабе ППЭ по схеме, установленной руководителем ППЭ).</w:t>
      </w:r>
      <w:r w:rsidR="00BF2AE1" w:rsidRPr="00DA55D4">
        <w:rPr>
          <w:rFonts w:eastAsia="Times New Roman" w:cs="Times New Roman"/>
          <w:sz w:val="28"/>
          <w:szCs w:val="28"/>
          <w:lang w:eastAsia="ru-RU" w:bidi="ru-RU"/>
        </w:rPr>
        <w:t xml:space="preserve">  </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Завершение выполнения экзаменационной работы участниками экзамена и организации сбора ЭМ</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Участники экзамена, досрочно завершившие выполнение экзаменационной работы, могут покинуть ППЭ</w:t>
      </w:r>
      <w:r w:rsidR="001700CC" w:rsidRPr="00DA55D4">
        <w:rPr>
          <w:rFonts w:eastAsia="Times New Roman" w:cs="Times New Roman"/>
          <w:sz w:val="28"/>
          <w:szCs w:val="28"/>
          <w:lang w:eastAsia="ru-RU" w:bidi="ru-RU"/>
        </w:rPr>
        <w:t>,</w:t>
      </w:r>
      <w:r w:rsidR="001700CC" w:rsidRPr="00DA55D4">
        <w:rPr>
          <w:sz w:val="28"/>
          <w:szCs w:val="28"/>
        </w:rPr>
        <w:t xml:space="preserve"> не дожидаясь завершения экзамена.</w:t>
      </w:r>
      <w:r w:rsidRPr="00DA55D4">
        <w:rPr>
          <w:rFonts w:eastAsia="Times New Roman" w:cs="Times New Roman"/>
          <w:sz w:val="28"/>
          <w:szCs w:val="28"/>
          <w:lang w:eastAsia="ru-RU" w:bidi="ru-RU"/>
        </w:rPr>
        <w:t xml:space="preserve"> Организатору необходимо принять у них все ЭМ</w:t>
      </w:r>
      <w:r w:rsidR="001700CC" w:rsidRPr="00DA55D4">
        <w:rPr>
          <w:rFonts w:eastAsia="Times New Roman" w:cs="Times New Roman"/>
          <w:sz w:val="28"/>
          <w:szCs w:val="28"/>
          <w:lang w:eastAsia="ru-RU" w:bidi="ru-RU"/>
        </w:rPr>
        <w:t>, черновики</w:t>
      </w:r>
      <w:r w:rsidRPr="00DA55D4">
        <w:rPr>
          <w:rFonts w:eastAsia="Times New Roman" w:cs="Times New Roman"/>
          <w:sz w:val="28"/>
          <w:szCs w:val="28"/>
          <w:lang w:eastAsia="ru-RU" w:bidi="ru-RU"/>
        </w:rPr>
        <w:t xml:space="preserve"> и получить их подпись в форме ППЭ-05-02.</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За 30 минут и за 5 минут до окончания выполнения экзаменационной работы сообщить участникам экзамена о скором завершении выполнения экзаменационной работы и напомнить о необходимости перенести ответы из черновиков и КИМ в бланки ЕГЭ.</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За 15 минут до окончания выполнения экзаменационной работы:</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пересчитать ИК в аудитории (испорченные и (или) имеющие полиграфические дефекты);</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неиспользованные черновики;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отметить в форме ППЭ-05-02 факты неявки на экзамен участников экзамена, а также проверить отметки фактов (в случае если такие факты имели место) удаления с экзамена, не</w:t>
      </w:r>
      <w:r w:rsidR="00D54967" w:rsidRPr="00DA55D4">
        <w:rPr>
          <w:rFonts w:eastAsia="Times New Roman" w:cs="Times New Roman"/>
          <w:sz w:val="28"/>
          <w:szCs w:val="28"/>
          <w:lang w:eastAsia="ru-RU" w:bidi="ru-RU"/>
        </w:rPr>
        <w:t xml:space="preserve"> </w:t>
      </w:r>
      <w:r w:rsidRPr="00DA55D4">
        <w:rPr>
          <w:rFonts w:eastAsia="Times New Roman" w:cs="Times New Roman"/>
          <w:sz w:val="28"/>
          <w:szCs w:val="28"/>
          <w:lang w:eastAsia="ru-RU" w:bidi="ru-RU"/>
        </w:rPr>
        <w:t>завершения выполнения экзаменационной работы, ошибок в документах.</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По окончании выполнения экзаменационной работы участниками экзамена организатор в аудитории должен:</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 центре видимости камер видеонаблюдения объявить, что выполнение экзаменационной работы окончено;</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попросить положить все ЭМ на край стола (включая КИМ и черновики);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i/>
          <w:iCs/>
          <w:sz w:val="28"/>
          <w:szCs w:val="28"/>
          <w:lang w:eastAsia="ru-RU" w:bidi="ru-RU"/>
        </w:rPr>
        <w:t>Собрать у участников экзамена: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бланки регистрации, бланки ответов № 1, бланки ответов № 2 лист 1 и лист 2, ДБО № 2 (при проведении ЕГЭ по математике базового уровня - только бланки регистрации и бланки ответов № 1);</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КИМ, включая контрольный лист;</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черновики;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 случае если бланки ответов № 2, предназначенные для записи ответов на задания с развернутым ответом, и ДБО № 2 содержат незаполненные области (за исключением регистрационных полей), то необходимо погасить их следующим образом: «Z»</w:t>
      </w:r>
      <w:r w:rsidRPr="00DA55D4">
        <w:rPr>
          <w:rFonts w:eastAsia="Times New Roman" w:cs="Times New Roman"/>
          <w:sz w:val="28"/>
          <w:szCs w:val="28"/>
          <w:vertAlign w:val="superscript"/>
          <w:lang w:eastAsia="ru-RU" w:bidi="ru-RU"/>
        </w:rPr>
        <w:footnoteReference w:id="7"/>
      </w:r>
      <w:r w:rsidRPr="00DA55D4">
        <w:rPr>
          <w:rFonts w:eastAsia="Times New Roman" w:cs="Times New Roman"/>
          <w:sz w:val="28"/>
          <w:szCs w:val="28"/>
          <w:lang w:eastAsia="ru-RU" w:bidi="ru-RU"/>
        </w:rPr>
        <w:t>.</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Ответственный организатор в аудитории также должен проверить бланк ответов № 1 участника экзамена на наличие замены ошибочных ответов на задания с кратким ответом. В случае если участник экзамена осуществлял во время выполнения экзаменационной работы замену ошибочных ответов, организатору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поставить подпись в специально отведенном месте.</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«Х» и подпись в специально отведенном месте.</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Заполнить форму ППЭ-05-02, получив подписи у участников экзамена.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После того, как последний участник экзамена покинул аудиторию, проинформировать руководителя ППЭ (через организатора вне аудитории) о завершении выполнения экзаменационной работы в аудитории.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Пересчитать все типы бланков ЕГЭ, заполнить форму ППЭ-11.</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 xml:space="preserve">Перевод бланков участников в электронный вид </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Для обеспечения сканирования в аудитории бланков участников экзамена организатор, ответственный за сканирование:</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на станции организатора переходит на этап сканирования, подтверждая, что печать ЭМ не требуется и экзамен завершен;</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размещает на сканере комплект бланков участников экзамена и форм ППЭ, предназначенных для сканирования в аудитории: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формы ППЭ-05-02 (форму не нужно подписывать у руководителя ППЭ и члена ГЭК перед сканированием),</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ППЭ-12-02 (при наличии),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ППЭ-12-04-МАШ;</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вносит сведения о количестве комплектов участников и выданных ДБО №2, количестве неявившихся, не завершивших экзамен и удалённых с экзамена;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запускает процедуру сканирования;</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 случае выявления особой ситуации в результате сканирования предпринимает рекомендованные действия по ее устранению или приглашает технического специалиста;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по окончании сканирования приглашает в аудиторию (через организатора вне аудитории) технического специалиста и члена ГЭК для экспорта электронных образов бланков участников и форм ППЭ и завершения экзамена.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 xml:space="preserve">Важно! </w:t>
      </w:r>
      <w:r w:rsidRPr="00DA55D4">
        <w:rPr>
          <w:rFonts w:eastAsia="Times New Roman" w:cs="Times New Roman"/>
          <w:sz w:val="28"/>
          <w:szCs w:val="28"/>
          <w:lang w:eastAsia="ru-RU" w:bidi="ru-RU"/>
        </w:rPr>
        <w:t>В случае необходимости повторной настройки станции организатора для калибровки сканера необходимо использовать калибровочный лист станции организатора, напечатанный на данной станции организатора, полученный от руководителя ППЭ.</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После печати техническим специалистом протокола печати ЭМ в аудитории (форма ППЭ-23) и протокола проведения процедуры сканирования бланков ГИА в аудитории ППЭ (форма ППЭ-15) организаторы в аудитории подписывают их и передают в Штаб ППЭ вместе с остальными формами ППЭ.</w:t>
      </w:r>
    </w:p>
    <w:p w:rsidR="00DD0EDA" w:rsidRPr="00DA55D4" w:rsidRDefault="00DD0EDA"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tabs>
          <w:tab w:val="left" w:pos="1670"/>
          <w:tab w:val="left" w:pos="4133"/>
          <w:tab w:val="left" w:pos="5155"/>
          <w:tab w:val="left" w:pos="9062"/>
        </w:tabs>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Оформление соответствующих форм, осуществление раскладки и последующей упаковки</w:t>
      </w:r>
      <w:r w:rsidR="009739EA" w:rsidRPr="00DA55D4">
        <w:rPr>
          <w:rFonts w:eastAsia="Times New Roman" w:cs="Times New Roman"/>
          <w:b/>
          <w:bCs/>
          <w:sz w:val="28"/>
          <w:szCs w:val="28"/>
          <w:lang w:eastAsia="ru-RU" w:bidi="ru-RU"/>
        </w:rPr>
        <w:t xml:space="preserve"> </w:t>
      </w:r>
      <w:r w:rsidRPr="00DA55D4">
        <w:rPr>
          <w:rFonts w:eastAsia="Times New Roman" w:cs="Times New Roman"/>
          <w:b/>
          <w:bCs/>
          <w:sz w:val="28"/>
          <w:szCs w:val="28"/>
          <w:lang w:eastAsia="ru-RU" w:bidi="ru-RU"/>
        </w:rPr>
        <w:t>организаторами</w:t>
      </w:r>
      <w:r w:rsidR="009739EA" w:rsidRPr="00DA55D4">
        <w:rPr>
          <w:rFonts w:eastAsia="Times New Roman" w:cs="Times New Roman"/>
          <w:b/>
          <w:bCs/>
          <w:sz w:val="28"/>
          <w:szCs w:val="28"/>
          <w:lang w:eastAsia="ru-RU" w:bidi="ru-RU"/>
        </w:rPr>
        <w:t xml:space="preserve"> </w:t>
      </w:r>
      <w:r w:rsidRPr="00DA55D4">
        <w:rPr>
          <w:rFonts w:eastAsia="Times New Roman" w:cs="Times New Roman"/>
          <w:b/>
          <w:bCs/>
          <w:sz w:val="28"/>
          <w:szCs w:val="28"/>
          <w:lang w:eastAsia="ru-RU" w:bidi="ru-RU"/>
        </w:rPr>
        <w:t>ЭМ,</w:t>
      </w:r>
      <w:r w:rsidR="009739EA" w:rsidRPr="00DA55D4">
        <w:rPr>
          <w:rFonts w:eastAsia="Times New Roman" w:cs="Times New Roman"/>
          <w:b/>
          <w:bCs/>
          <w:sz w:val="28"/>
          <w:szCs w:val="28"/>
          <w:lang w:eastAsia="ru-RU" w:bidi="ru-RU"/>
        </w:rPr>
        <w:t xml:space="preserve"> </w:t>
      </w:r>
      <w:r w:rsidRPr="00DA55D4">
        <w:rPr>
          <w:rFonts w:eastAsia="Times New Roman" w:cs="Times New Roman"/>
          <w:b/>
          <w:bCs/>
          <w:sz w:val="28"/>
          <w:szCs w:val="28"/>
          <w:lang w:eastAsia="ru-RU" w:bidi="ru-RU"/>
        </w:rPr>
        <w:t>собранных у участников</w:t>
      </w:r>
      <w:r w:rsidR="009739EA" w:rsidRPr="00DA55D4">
        <w:rPr>
          <w:rFonts w:eastAsia="Times New Roman" w:cs="Times New Roman"/>
          <w:b/>
          <w:bCs/>
          <w:sz w:val="28"/>
          <w:szCs w:val="28"/>
          <w:lang w:eastAsia="ru-RU" w:bidi="ru-RU"/>
        </w:rPr>
        <w:t xml:space="preserve"> </w:t>
      </w:r>
      <w:r w:rsidRPr="00DA55D4">
        <w:rPr>
          <w:rFonts w:eastAsia="Times New Roman" w:cs="Times New Roman"/>
          <w:b/>
          <w:bCs/>
          <w:sz w:val="28"/>
          <w:szCs w:val="28"/>
          <w:lang w:eastAsia="ru-RU" w:bidi="ru-RU"/>
        </w:rPr>
        <w:t>экзамена,</w:t>
      </w:r>
      <w:r w:rsidR="009739EA" w:rsidRPr="00DA55D4">
        <w:rPr>
          <w:rFonts w:eastAsia="Times New Roman" w:cs="Times New Roman"/>
          <w:b/>
          <w:bCs/>
          <w:sz w:val="28"/>
          <w:szCs w:val="28"/>
          <w:lang w:eastAsia="ru-RU" w:bidi="ru-RU"/>
        </w:rPr>
        <w:t xml:space="preserve"> </w:t>
      </w:r>
      <w:r w:rsidRPr="00DA55D4">
        <w:rPr>
          <w:rFonts w:eastAsia="Times New Roman" w:cs="Times New Roman"/>
          <w:b/>
          <w:bCs/>
          <w:sz w:val="28"/>
          <w:szCs w:val="28"/>
          <w:lang w:eastAsia="ru-RU" w:bidi="ru-RU"/>
        </w:rPr>
        <w:t>осуществляется в специально выделенном в аудитории месте (столе), находящемся в зоне видимости камер видеонаблюдения.</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Обратить внимание, что в первый ВДП упаковываются только бланки ЕГЭ участников экзаменов.</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При этом запрещается:</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использовать какие-либо иные пакеты (конверты и т.д.) вместо выданных ВДП;</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вкладывать вместе с бланками ЕГЭ какие-либо другие материалы;</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скреплять бланки ЕГЭ (скрепками, степлерами и т.п.);</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менять ориентацию бланков ЕГЭ в ВДП (верх-низ, лицевая-оборотная сторона).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Во второй ВДП упаковываются испорченные комплекты ЭМ.</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 третий ВДП упаковать комплект распечатанных КИМ, обязательно приложив к ним контрольные листы, заполнить сопроводительный бланк к материалам ЕГЭ.</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Все ВДП необходимо запечатать.</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 xml:space="preserve">Важно! </w:t>
      </w:r>
      <w:r w:rsidRPr="00DA55D4">
        <w:rPr>
          <w:rFonts w:eastAsia="Times New Roman" w:cs="Times New Roman"/>
          <w:sz w:val="28"/>
          <w:szCs w:val="28"/>
          <w:lang w:eastAsia="ru-RU" w:bidi="ru-RU"/>
        </w:rPr>
        <w:t xml:space="preserve">ВДП с бланками ответов участников экзамена не </w:t>
      </w:r>
      <w:r w:rsidR="009739EA" w:rsidRPr="00DA55D4">
        <w:rPr>
          <w:sz w:val="28"/>
          <w:szCs w:val="28"/>
        </w:rPr>
        <w:t>запечатываются</w:t>
      </w:r>
      <w:r w:rsidR="009739EA" w:rsidRPr="00DA55D4">
        <w:rPr>
          <w:rFonts w:eastAsia="Times New Roman" w:cs="Times New Roman"/>
          <w:sz w:val="28"/>
          <w:szCs w:val="28"/>
          <w:lang w:eastAsia="ru-RU" w:bidi="ru-RU"/>
        </w:rPr>
        <w:t xml:space="preserve"> </w:t>
      </w:r>
      <w:r w:rsidRPr="00DA55D4">
        <w:rPr>
          <w:rFonts w:eastAsia="Times New Roman" w:cs="Times New Roman"/>
          <w:sz w:val="28"/>
          <w:szCs w:val="28"/>
          <w:lang w:eastAsia="ru-RU" w:bidi="ru-RU"/>
        </w:rPr>
        <w:t xml:space="preserve"> до того, пока не будет произведён экспорт отсканированных материалов либо до принятия решения о сканировании в Штабе ППЭ в случае возникновения нештатной ситуации, которую невозможно решить средствами станции организатора.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Использованные и неиспользованные черновики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ЕГЭ, количество черновиков в конверте.</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b/>
          <w:bCs/>
          <w:sz w:val="28"/>
          <w:szCs w:val="28"/>
          <w:lang w:eastAsia="ru-RU" w:bidi="ru-RU"/>
        </w:rPr>
        <w:t xml:space="preserve">По завершении сбора и упаковки ЭМ в аудитории </w:t>
      </w:r>
      <w:r w:rsidRPr="00DA55D4">
        <w:rPr>
          <w:rFonts w:eastAsia="Times New Roman" w:cs="Times New Roman"/>
          <w:sz w:val="28"/>
          <w:szCs w:val="28"/>
          <w:lang w:eastAsia="ru-RU" w:bidi="ru-RU"/>
        </w:rPr>
        <w:t>ответственный организатор в центре видимости камеры видеонаблюдения объявляет об окончании экзамена. После проведения сбора ЭМ и подписания протокола о проведении экзамена в аудитории (форма ППЭ-05-02) ответственный организатор на камеру видеонаблюдения громко объявляет все данные протокола, в том числе наименование предмета, количество участников экзамена в данной аудитории и количество ЭМ (использованных и неиспользованных), а также время подписания протокола. Ответственный организатор также должен продемонстрировать на камеру видеонаблюдения запечатанный ВДП с ЭМ участников экзамена.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ВДП с ЭМ, бумажный протокол печати ЭМ, конверт с черновиками, неиспользованные черновики, и ДБО № 2, прочие формы ППЭ, служебные записки, если есть, организатор передает руководителю ППЭ в Штабе ППЭ.</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 xml:space="preserve">По завершении соответствующих процедур организаторы проходят в Штаб ППЭ и передают </w:t>
      </w:r>
      <w:r w:rsidR="006C7D23" w:rsidRPr="00DA55D4">
        <w:rPr>
          <w:rFonts w:eastAsia="Times New Roman" w:cs="Times New Roman"/>
          <w:sz w:val="28"/>
          <w:szCs w:val="28"/>
          <w:lang w:eastAsia="ru-RU" w:bidi="ru-RU"/>
        </w:rPr>
        <w:t xml:space="preserve">запечатанные пакеты с </w:t>
      </w:r>
      <w:r w:rsidRPr="00DA55D4">
        <w:rPr>
          <w:rFonts w:eastAsia="Times New Roman" w:cs="Times New Roman"/>
          <w:sz w:val="28"/>
          <w:szCs w:val="28"/>
          <w:lang w:eastAsia="ru-RU" w:bidi="ru-RU"/>
        </w:rPr>
        <w:t>ЭМ руководителю ППЭ в присутствии члена ГЭК. Прием ЭМ должен проводиться за специально отведенным столом, находящимся в зоне видимости камер видеонаблюдения.</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i/>
          <w:iCs/>
          <w:sz w:val="28"/>
          <w:szCs w:val="28"/>
          <w:lang w:eastAsia="ru-RU" w:bidi="ru-RU"/>
        </w:rPr>
        <w:t>ЭМ, которые организаторы передают руководителю ППЭ:</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запечатанный ВДП с бланками регистрации, бланками ответов № 1, бланками ответов № 2 (лист 1 и лист 2), в том числе с ДБО № 2;</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запечатанный ВДП с КИМ участников экзамена;</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калибровочный лист с каждой станции организатора, использованной в аудитории;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запечатанный ВДП с испорченными и бракованными комплектами ЭМ;</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запечатанный конверт с использованными черновиками;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неиспользованные черновики;</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tabs>
          <w:tab w:val="left" w:pos="1747"/>
          <w:tab w:val="left" w:pos="3346"/>
          <w:tab w:val="left" w:pos="4949"/>
          <w:tab w:val="left" w:pos="6600"/>
          <w:tab w:val="left" w:pos="8981"/>
        </w:tabs>
        <w:jc w:val="both"/>
        <w:rPr>
          <w:rFonts w:eastAsia="Times New Roman" w:cs="Times New Roman"/>
          <w:sz w:val="28"/>
          <w:szCs w:val="28"/>
          <w:lang w:eastAsia="ru-RU" w:bidi="ru-RU"/>
        </w:rPr>
      </w:pPr>
      <w:r w:rsidRPr="00DA55D4">
        <w:rPr>
          <w:rFonts w:eastAsia="Times New Roman" w:cs="Times New Roman"/>
          <w:sz w:val="28"/>
          <w:szCs w:val="28"/>
          <w:lang w:eastAsia="ru-RU" w:bidi="ru-RU"/>
        </w:rPr>
        <w:t>формыППЭ-05-02,ППЭ-12-02,ППЭ-12-03,ППЭ-12-04-МАШ,</w:t>
      </w:r>
      <w:r w:rsidR="00400C9A" w:rsidRPr="00DA55D4">
        <w:rPr>
          <w:rFonts w:eastAsia="Times New Roman" w:cs="Times New Roman"/>
          <w:sz w:val="28"/>
          <w:szCs w:val="28"/>
          <w:lang w:eastAsia="ru-RU" w:bidi="ru-RU"/>
        </w:rPr>
        <w:t xml:space="preserve"> </w:t>
      </w:r>
      <w:r w:rsidRPr="00DA55D4">
        <w:rPr>
          <w:rFonts w:eastAsia="Times New Roman" w:cs="Times New Roman"/>
          <w:sz w:val="28"/>
          <w:szCs w:val="28"/>
          <w:lang w:eastAsia="ru-RU" w:bidi="ru-RU"/>
        </w:rPr>
        <w:t>ППЭ-05-01(2 экземпляра), ППЭ-23, ППЭ-15;</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неиспользованные ДБО № 2;</w:t>
      </w:r>
    </w:p>
    <w:p w:rsidR="00795380" w:rsidRPr="00DA55D4" w:rsidRDefault="00795380" w:rsidP="00DA55D4">
      <w:pPr>
        <w:widowControl w:val="0"/>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8"/>
          <w:szCs w:val="28"/>
          <w:lang w:eastAsia="ru-RU" w:bidi="ru-RU"/>
        </w:rPr>
      </w:pPr>
      <w:r w:rsidRPr="00DA55D4">
        <w:rPr>
          <w:rFonts w:eastAsia="Times New Roman" w:cs="Times New Roman"/>
          <w:sz w:val="28"/>
          <w:szCs w:val="28"/>
          <w:lang w:eastAsia="ru-RU" w:bidi="ru-RU"/>
        </w:rPr>
        <w:t>служебные записки (при наличии);</w:t>
      </w:r>
    </w:p>
    <w:p w:rsidR="0044094B" w:rsidRPr="00DA55D4" w:rsidRDefault="00795380" w:rsidP="00DA55D4">
      <w:pPr>
        <w:jc w:val="both"/>
        <w:rPr>
          <w:rFonts w:eastAsia="Times New Roman" w:cs="Times New Roman"/>
          <w:sz w:val="28"/>
          <w:szCs w:val="28"/>
          <w:lang w:eastAsia="ru-RU" w:bidi="ru-RU"/>
        </w:rPr>
      </w:pPr>
      <w:r w:rsidRPr="00DA55D4">
        <w:rPr>
          <w:rFonts w:eastAsia="Times New Roman" w:cs="Times New Roman"/>
          <w:sz w:val="28"/>
          <w:szCs w:val="28"/>
          <w:lang w:eastAsia="ru-RU" w:bidi="ru-RU"/>
        </w:rPr>
        <w:t>Организаторы покидают ППЭ после передачи всех ЭМ руководителю ППЭ и с разрешения руководителя ППЭ.</w:t>
      </w:r>
    </w:p>
    <w:sectPr w:rsidR="0044094B" w:rsidRPr="00DA55D4" w:rsidSect="00890A10">
      <w:pgSz w:w="11906" w:h="16838"/>
      <w:pgMar w:top="1134" w:right="567"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E52" w:rsidRDefault="00296E52" w:rsidP="0044094B">
      <w:r>
        <w:separator/>
      </w:r>
    </w:p>
  </w:endnote>
  <w:endnote w:type="continuationSeparator" w:id="0">
    <w:p w:rsidR="00296E52" w:rsidRDefault="00296E52" w:rsidP="0044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E52" w:rsidRDefault="00296E52">
      <w:r>
        <w:separator/>
      </w:r>
    </w:p>
  </w:footnote>
  <w:footnote w:type="continuationSeparator" w:id="0">
    <w:p w:rsidR="00296E52" w:rsidRDefault="00296E52">
      <w:r>
        <w:continuationSeparator/>
      </w:r>
    </w:p>
  </w:footnote>
  <w:footnote w:id="1">
    <w:p w:rsidR="00296E52" w:rsidRPr="00080FFC" w:rsidRDefault="00296E52" w:rsidP="00080FFC">
      <w:pPr>
        <w:pStyle w:val="footnotedescription"/>
        <w:spacing w:line="302" w:lineRule="auto"/>
        <w:rPr>
          <w:lang w:val="ru-RU"/>
        </w:rPr>
      </w:pPr>
      <w:r>
        <w:rPr>
          <w:rStyle w:val="footnotemark"/>
          <w:rFonts w:eastAsia="Arial"/>
        </w:rPr>
        <w:footnoteRef/>
      </w:r>
      <w:r w:rsidRPr="009D76E7">
        <w:rPr>
          <w:lang w:val="ru-RU"/>
        </w:rPr>
        <w:t xml:space="preserve"> За исключением передачи запечатанных пакетов с черновиками и ЭМ руководителю </w:t>
      </w:r>
      <w:r w:rsidRPr="00080FFC">
        <w:rPr>
          <w:lang w:val="ru-RU"/>
        </w:rPr>
        <w:t xml:space="preserve">ППЭ в Штабе ППЭ по окончанию экзамена в аудиторию. </w:t>
      </w:r>
    </w:p>
  </w:footnote>
  <w:footnote w:id="2">
    <w:p w:rsidR="00296E52" w:rsidRPr="009D76E7" w:rsidRDefault="00296E52" w:rsidP="00080FFC">
      <w:pPr>
        <w:pStyle w:val="footnotedescription"/>
        <w:spacing w:line="310" w:lineRule="auto"/>
        <w:rPr>
          <w:lang w:val="ru-RU"/>
        </w:rPr>
      </w:pPr>
      <w:r>
        <w:rPr>
          <w:rStyle w:val="footnotemark"/>
          <w:rFonts w:eastAsia="Arial"/>
        </w:rPr>
        <w:footnoteRef/>
      </w:r>
      <w:r w:rsidRPr="009D76E7">
        <w:rPr>
          <w:lang w:val="ru-RU"/>
        </w:rPr>
        <w:t xml:space="preserve"> Организаторы в аудитории, покинувшие ППЭ в день проведения экзамена, повторно в ППЭ в указанный день не допускаются. </w:t>
      </w:r>
    </w:p>
  </w:footnote>
  <w:footnote w:id="3">
    <w:p w:rsidR="00296E52" w:rsidRPr="009D76E7" w:rsidRDefault="00296E52" w:rsidP="00D379C9">
      <w:pPr>
        <w:pStyle w:val="footnotedescription"/>
        <w:spacing w:line="256" w:lineRule="auto"/>
        <w:ind w:right="545"/>
        <w:rPr>
          <w:lang w:val="ru-RU"/>
        </w:rPr>
      </w:pPr>
      <w:r>
        <w:rPr>
          <w:rStyle w:val="footnotemark"/>
          <w:rFonts w:eastAsia="Arial"/>
        </w:rPr>
        <w:footnoteRef/>
      </w:r>
      <w:r w:rsidRPr="009D76E7">
        <w:rPr>
          <w:lang w:val="ru-RU"/>
        </w:rPr>
        <w:t xml:space="preserve">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ЕГЭ не рекомендуется в целях недопущения нарушения Порядка в части использования справочных материалов, письменных заметок и др.</w:t>
      </w:r>
    </w:p>
  </w:footnote>
  <w:footnote w:id="4">
    <w:p w:rsidR="00296E52" w:rsidRPr="00113C41" w:rsidRDefault="00296E52" w:rsidP="00113C41">
      <w:pPr>
        <w:pStyle w:val="footnotedescription"/>
        <w:rPr>
          <w:lang w:val="ru-RU"/>
        </w:rPr>
      </w:pPr>
      <w:r>
        <w:rPr>
          <w:rStyle w:val="footnotemark"/>
          <w:rFonts w:eastAsia="Arial"/>
        </w:rPr>
        <w:footnoteRef/>
      </w:r>
      <w:r w:rsidRPr="00113C41">
        <w:rPr>
          <w:lang w:val="ru-RU"/>
        </w:rPr>
        <w:t xml:space="preserve"> Входит в состав КИМ ЕГЭ. </w:t>
      </w:r>
    </w:p>
  </w:footnote>
  <w:footnote w:id="5">
    <w:p w:rsidR="00296E52" w:rsidRDefault="00296E52" w:rsidP="00795380">
      <w:pPr>
        <w:pStyle w:val="afffe"/>
        <w:tabs>
          <w:tab w:val="left" w:pos="907"/>
        </w:tabs>
        <w:jc w:val="both"/>
      </w:pPr>
      <w:r w:rsidRPr="00383AFB">
        <w:rPr>
          <w:color w:val="000000"/>
          <w:shd w:val="clear" w:color="auto" w:fill="FFFFFF"/>
          <w:vertAlign w:val="superscript"/>
        </w:rPr>
        <w:footnoteRef/>
      </w:r>
      <w:r w:rsidRPr="00383AFB">
        <w:rPr>
          <w:color w:val="000000"/>
        </w:rPr>
        <w:tab/>
        <w:t xml:space="preserve">В случае если участник экзамена явился в ППЭ, но был удалён или не завершил экзамен по уважительной причине до начала печати ЭМ, комплект ЭМ на него всё равно распечатывается для надлежащего оформления удаления или </w:t>
      </w:r>
      <w:proofErr w:type="spellStart"/>
      <w:r w:rsidRPr="00383AFB">
        <w:rPr>
          <w:color w:val="000000"/>
        </w:rPr>
        <w:t>незавершения</w:t>
      </w:r>
      <w:proofErr w:type="spellEnd"/>
      <w:r w:rsidRPr="00383AFB">
        <w:rPr>
          <w:color w:val="000000"/>
        </w:rPr>
        <w:t xml:space="preserve"> экзамена.</w:t>
      </w:r>
    </w:p>
  </w:footnote>
  <w:footnote w:id="6">
    <w:p w:rsidR="00296E52" w:rsidRDefault="00296E52" w:rsidP="00795380">
      <w:pPr>
        <w:pStyle w:val="afffe"/>
        <w:tabs>
          <w:tab w:val="left" w:pos="922"/>
        </w:tabs>
        <w:jc w:val="both"/>
      </w:pPr>
      <w:r>
        <w:rPr>
          <w:color w:val="000000"/>
          <w:shd w:val="clear" w:color="auto" w:fill="FFFFFF"/>
          <w:vertAlign w:val="superscript"/>
        </w:rPr>
        <w:footnoteRef/>
      </w:r>
      <w:r>
        <w:rPr>
          <w:color w:val="000000"/>
        </w:rPr>
        <w:tab/>
        <w:t xml:space="preserve">См. Правила заполнения бланков государственной итоговой аттестации по образовательным программам среднего общего образования в форме единого государственного экзамена и государственного выпускного экзамена в </w:t>
      </w:r>
      <w:r w:rsidRPr="008E2785">
        <w:rPr>
          <w:color w:val="000000"/>
        </w:rPr>
        <w:t>2025 году.</w:t>
      </w:r>
    </w:p>
  </w:footnote>
  <w:footnote w:id="7">
    <w:p w:rsidR="00296E52" w:rsidRDefault="00296E52" w:rsidP="00795380">
      <w:pPr>
        <w:pStyle w:val="afffe"/>
        <w:tabs>
          <w:tab w:val="left" w:pos="989"/>
        </w:tabs>
        <w:jc w:val="both"/>
      </w:pPr>
      <w:r>
        <w:rPr>
          <w:color w:val="000000"/>
          <w:shd w:val="clear" w:color="auto" w:fill="FFFFFF"/>
          <w:vertAlign w:val="superscript"/>
        </w:rPr>
        <w:footnoteRef/>
      </w:r>
      <w:r>
        <w:rPr>
          <w:color w:val="000000"/>
        </w:rPr>
        <w:tab/>
      </w:r>
      <w:r w:rsidRPr="00AE1058">
        <w:rPr>
          <w:color w:val="000000"/>
        </w:rPr>
        <w:t xml:space="preserve">Как правило, данный знак «Z» свидетельствует о завершении выполнения заданий контрольных измерительных материалов, выполненных участником экзамена, которые оформляются на бланках ответов на задания с развернутыми ответами или на дополнительных бланках (при их использовании), а также свидетельствует о том, что данный участник экзамена свою экзаменационную работу завершил и более не будет возвращаться к оформлению своих ответов на соответствующих бланках (продолжению оформления ответов). Указанный знак проставляется на последнем листе соответствующего бланка ответов. Например, участник экзамена выполнил все задания с развернутым ответом (или посильные ему задания), оформил ответы на задания с развернутым ответом на бланке ответов № 2 (лист 1) и бланке ответов № 2 (лист 2), дополнительные бланки ответов не запрашивал и соответственно не использовал их, таким образом, знак «Z» ставится на бланке ответов № 2 (лист 2) в области указанного бланка, </w:t>
      </w:r>
      <w:r w:rsidRPr="007A6387">
        <w:rPr>
          <w:color w:val="000000"/>
        </w:rPr>
        <w:t>оставшейся незаполненной участником экзамена. Знак «Z» в данном случае на бланке ответов № 2 (лист 1) не ставится, даже если на бланке ответов № 2 (лист 1) имеется небольшая незаполненная область.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F707C"/>
    <w:multiLevelType w:val="hybridMultilevel"/>
    <w:tmpl w:val="0D48C080"/>
    <w:lvl w:ilvl="0" w:tplc="9BD82B20">
      <w:start w:val="1"/>
      <w:numFmt w:val="bullet"/>
      <w:lvlText w:val=""/>
      <w:lvlJc w:val="left"/>
      <w:pPr>
        <w:ind w:left="720" w:hanging="359"/>
      </w:pPr>
      <w:rPr>
        <w:rFonts w:ascii="Symbol" w:hAnsi="Symbol" w:hint="default"/>
      </w:rPr>
    </w:lvl>
    <w:lvl w:ilvl="1" w:tplc="DB26F60E">
      <w:start w:val="1"/>
      <w:numFmt w:val="bullet"/>
      <w:lvlText w:val="o"/>
      <w:lvlJc w:val="left"/>
      <w:pPr>
        <w:ind w:left="1440" w:hanging="359"/>
      </w:pPr>
      <w:rPr>
        <w:rFonts w:ascii="Courier New" w:hAnsi="Courier New" w:cs="Courier New" w:hint="default"/>
      </w:rPr>
    </w:lvl>
    <w:lvl w:ilvl="2" w:tplc="043A87C4">
      <w:start w:val="1"/>
      <w:numFmt w:val="bullet"/>
      <w:lvlText w:val=""/>
      <w:lvlJc w:val="left"/>
      <w:pPr>
        <w:ind w:left="2160" w:hanging="359"/>
      </w:pPr>
      <w:rPr>
        <w:rFonts w:ascii="Wingdings" w:hAnsi="Wingdings" w:hint="default"/>
      </w:rPr>
    </w:lvl>
    <w:lvl w:ilvl="3" w:tplc="03BCBE0A">
      <w:start w:val="1"/>
      <w:numFmt w:val="bullet"/>
      <w:lvlText w:val=""/>
      <w:lvlJc w:val="left"/>
      <w:pPr>
        <w:ind w:left="2880" w:hanging="359"/>
      </w:pPr>
      <w:rPr>
        <w:rFonts w:ascii="Symbol" w:hAnsi="Symbol" w:hint="default"/>
      </w:rPr>
    </w:lvl>
    <w:lvl w:ilvl="4" w:tplc="31F83F16">
      <w:start w:val="1"/>
      <w:numFmt w:val="bullet"/>
      <w:lvlText w:val="o"/>
      <w:lvlJc w:val="left"/>
      <w:pPr>
        <w:ind w:left="3600" w:hanging="359"/>
      </w:pPr>
      <w:rPr>
        <w:rFonts w:ascii="Courier New" w:hAnsi="Courier New" w:cs="Courier New" w:hint="default"/>
      </w:rPr>
    </w:lvl>
    <w:lvl w:ilvl="5" w:tplc="B87C12F8">
      <w:start w:val="1"/>
      <w:numFmt w:val="bullet"/>
      <w:lvlText w:val=""/>
      <w:lvlJc w:val="left"/>
      <w:pPr>
        <w:ind w:left="4320" w:hanging="359"/>
      </w:pPr>
      <w:rPr>
        <w:rFonts w:ascii="Wingdings" w:hAnsi="Wingdings" w:hint="default"/>
      </w:rPr>
    </w:lvl>
    <w:lvl w:ilvl="6" w:tplc="1FC6372E">
      <w:start w:val="1"/>
      <w:numFmt w:val="bullet"/>
      <w:lvlText w:val=""/>
      <w:lvlJc w:val="left"/>
      <w:pPr>
        <w:ind w:left="5040" w:hanging="359"/>
      </w:pPr>
      <w:rPr>
        <w:rFonts w:ascii="Symbol" w:hAnsi="Symbol" w:hint="default"/>
      </w:rPr>
    </w:lvl>
    <w:lvl w:ilvl="7" w:tplc="5EF8E48C">
      <w:start w:val="1"/>
      <w:numFmt w:val="bullet"/>
      <w:lvlText w:val="o"/>
      <w:lvlJc w:val="left"/>
      <w:pPr>
        <w:ind w:left="5760" w:hanging="359"/>
      </w:pPr>
      <w:rPr>
        <w:rFonts w:ascii="Courier New" w:hAnsi="Courier New" w:cs="Courier New" w:hint="default"/>
      </w:rPr>
    </w:lvl>
    <w:lvl w:ilvl="8" w:tplc="832A85F0">
      <w:start w:val="1"/>
      <w:numFmt w:val="bullet"/>
      <w:lvlText w:val=""/>
      <w:lvlJc w:val="left"/>
      <w:pPr>
        <w:ind w:left="6480" w:hanging="359"/>
      </w:pPr>
      <w:rPr>
        <w:rFonts w:ascii="Wingdings" w:hAnsi="Wingdings" w:hint="default"/>
      </w:rPr>
    </w:lvl>
  </w:abstractNum>
  <w:abstractNum w:abstractNumId="1" w15:restartNumberingAfterBreak="0">
    <w:nsid w:val="049443BB"/>
    <w:multiLevelType w:val="hybridMultilevel"/>
    <w:tmpl w:val="62DAC94A"/>
    <w:lvl w:ilvl="0" w:tplc="D618155A">
      <w:start w:val="1"/>
      <w:numFmt w:val="bullet"/>
      <w:pStyle w:val="a"/>
      <w:lvlText w:val=""/>
      <w:lvlJc w:val="left"/>
      <w:pPr>
        <w:tabs>
          <w:tab w:val="left" w:pos="360"/>
        </w:tabs>
        <w:ind w:left="360" w:hanging="359"/>
      </w:pPr>
      <w:rPr>
        <w:rFonts w:ascii="Symbol" w:hAnsi="Symbol" w:hint="default"/>
      </w:rPr>
    </w:lvl>
    <w:lvl w:ilvl="1" w:tplc="6D8C19B8">
      <w:start w:val="1"/>
      <w:numFmt w:val="bullet"/>
      <w:lvlText w:val="o"/>
      <w:lvlJc w:val="left"/>
      <w:pPr>
        <w:ind w:left="1440" w:hanging="359"/>
      </w:pPr>
      <w:rPr>
        <w:rFonts w:ascii="Courier New" w:eastAsia="Courier New" w:hAnsi="Courier New" w:cs="Courier New" w:hint="default"/>
      </w:rPr>
    </w:lvl>
    <w:lvl w:ilvl="2" w:tplc="25E8B2F0">
      <w:start w:val="1"/>
      <w:numFmt w:val="bullet"/>
      <w:lvlText w:val="§"/>
      <w:lvlJc w:val="left"/>
      <w:pPr>
        <w:ind w:left="2160" w:hanging="359"/>
      </w:pPr>
      <w:rPr>
        <w:rFonts w:ascii="Wingdings" w:eastAsia="Wingdings" w:hAnsi="Wingdings" w:cs="Wingdings" w:hint="default"/>
      </w:rPr>
    </w:lvl>
    <w:lvl w:ilvl="3" w:tplc="52D2B720">
      <w:start w:val="1"/>
      <w:numFmt w:val="bullet"/>
      <w:lvlText w:val="·"/>
      <w:lvlJc w:val="left"/>
      <w:pPr>
        <w:ind w:left="2880" w:hanging="359"/>
      </w:pPr>
      <w:rPr>
        <w:rFonts w:ascii="Symbol" w:eastAsia="Symbol" w:hAnsi="Symbol" w:cs="Symbol" w:hint="default"/>
      </w:rPr>
    </w:lvl>
    <w:lvl w:ilvl="4" w:tplc="DDA8375E">
      <w:start w:val="1"/>
      <w:numFmt w:val="bullet"/>
      <w:lvlText w:val="o"/>
      <w:lvlJc w:val="left"/>
      <w:pPr>
        <w:ind w:left="3600" w:hanging="359"/>
      </w:pPr>
      <w:rPr>
        <w:rFonts w:ascii="Courier New" w:eastAsia="Courier New" w:hAnsi="Courier New" w:cs="Courier New" w:hint="default"/>
      </w:rPr>
    </w:lvl>
    <w:lvl w:ilvl="5" w:tplc="5EC8B62E">
      <w:start w:val="1"/>
      <w:numFmt w:val="bullet"/>
      <w:lvlText w:val="§"/>
      <w:lvlJc w:val="left"/>
      <w:pPr>
        <w:ind w:left="4320" w:hanging="359"/>
      </w:pPr>
      <w:rPr>
        <w:rFonts w:ascii="Wingdings" w:eastAsia="Wingdings" w:hAnsi="Wingdings" w:cs="Wingdings" w:hint="default"/>
      </w:rPr>
    </w:lvl>
    <w:lvl w:ilvl="6" w:tplc="704ED5F2">
      <w:start w:val="1"/>
      <w:numFmt w:val="bullet"/>
      <w:lvlText w:val="·"/>
      <w:lvlJc w:val="left"/>
      <w:pPr>
        <w:ind w:left="5040" w:hanging="359"/>
      </w:pPr>
      <w:rPr>
        <w:rFonts w:ascii="Symbol" w:eastAsia="Symbol" w:hAnsi="Symbol" w:cs="Symbol" w:hint="default"/>
      </w:rPr>
    </w:lvl>
    <w:lvl w:ilvl="7" w:tplc="36441D4A">
      <w:start w:val="1"/>
      <w:numFmt w:val="bullet"/>
      <w:lvlText w:val="o"/>
      <w:lvlJc w:val="left"/>
      <w:pPr>
        <w:ind w:left="5760" w:hanging="359"/>
      </w:pPr>
      <w:rPr>
        <w:rFonts w:ascii="Courier New" w:eastAsia="Courier New" w:hAnsi="Courier New" w:cs="Courier New" w:hint="default"/>
      </w:rPr>
    </w:lvl>
    <w:lvl w:ilvl="8" w:tplc="1DDE3B7A">
      <w:start w:val="1"/>
      <w:numFmt w:val="bullet"/>
      <w:lvlText w:val="§"/>
      <w:lvlJc w:val="left"/>
      <w:pPr>
        <w:ind w:left="6480" w:hanging="359"/>
      </w:pPr>
      <w:rPr>
        <w:rFonts w:ascii="Wingdings" w:eastAsia="Wingdings" w:hAnsi="Wingdings" w:cs="Wingdings" w:hint="default"/>
      </w:rPr>
    </w:lvl>
  </w:abstractNum>
  <w:abstractNum w:abstractNumId="2" w15:restartNumberingAfterBreak="0">
    <w:nsid w:val="06C31177"/>
    <w:multiLevelType w:val="multilevel"/>
    <w:tmpl w:val="91388A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3F224E"/>
    <w:multiLevelType w:val="multilevel"/>
    <w:tmpl w:val="768AE9EE"/>
    <w:lvl w:ilvl="0">
      <w:start w:val="1"/>
      <w:numFmt w:val="decimal"/>
      <w:pStyle w:val="1"/>
      <w:lvlText w:val="%1."/>
      <w:lvlJc w:val="left"/>
      <w:pPr>
        <w:ind w:left="360" w:hanging="359"/>
      </w:pPr>
    </w:lvl>
    <w:lvl w:ilvl="1">
      <w:start w:val="1"/>
      <w:numFmt w:val="decimal"/>
      <w:pStyle w:val="2"/>
      <w:lvlText w:val="%1.%2."/>
      <w:lvlJc w:val="left"/>
      <w:pPr>
        <w:ind w:left="8938" w:hanging="431"/>
      </w:pPr>
    </w:lvl>
    <w:lvl w:ilvl="2">
      <w:start w:val="1"/>
      <w:numFmt w:val="decimal"/>
      <w:lvlText w:val="%1.%2.%3."/>
      <w:lvlJc w:val="left"/>
      <w:pPr>
        <w:ind w:left="1224" w:hanging="503"/>
      </w:pPr>
    </w:lvl>
    <w:lvl w:ilvl="3">
      <w:start w:val="1"/>
      <w:numFmt w:val="decimal"/>
      <w:lvlText w:val="%1.%2.%3.%4."/>
      <w:lvlJc w:val="left"/>
      <w:pPr>
        <w:ind w:left="1728" w:hanging="647"/>
      </w:pPr>
    </w:lvl>
    <w:lvl w:ilvl="4">
      <w:start w:val="1"/>
      <w:numFmt w:val="decimal"/>
      <w:lvlText w:val="%1.%2.%3.%4.%5."/>
      <w:lvlJc w:val="left"/>
      <w:pPr>
        <w:ind w:left="2232" w:hanging="791"/>
      </w:pPr>
    </w:lvl>
    <w:lvl w:ilvl="5">
      <w:start w:val="1"/>
      <w:numFmt w:val="decimal"/>
      <w:lvlText w:val="%1.%2.%3.%4.%5.%6."/>
      <w:lvlJc w:val="left"/>
      <w:pPr>
        <w:ind w:left="2736" w:hanging="935"/>
      </w:pPr>
    </w:lvl>
    <w:lvl w:ilvl="6">
      <w:start w:val="1"/>
      <w:numFmt w:val="decimal"/>
      <w:lvlText w:val="%1.%2.%3.%4.%5.%6.%7."/>
      <w:lvlJc w:val="left"/>
      <w:pPr>
        <w:ind w:left="3240" w:hanging="1079"/>
      </w:pPr>
    </w:lvl>
    <w:lvl w:ilvl="7">
      <w:start w:val="1"/>
      <w:numFmt w:val="decimal"/>
      <w:lvlText w:val="%1.%2.%3.%4.%5.%6.%7.%8."/>
      <w:lvlJc w:val="left"/>
      <w:pPr>
        <w:ind w:left="3744" w:hanging="1223"/>
      </w:pPr>
    </w:lvl>
    <w:lvl w:ilvl="8">
      <w:start w:val="1"/>
      <w:numFmt w:val="decimal"/>
      <w:lvlText w:val="%1.%2.%3.%4.%5.%6.%7.%8.%9."/>
      <w:lvlJc w:val="left"/>
      <w:pPr>
        <w:ind w:left="4320" w:hanging="1439"/>
      </w:pPr>
    </w:lvl>
  </w:abstractNum>
  <w:abstractNum w:abstractNumId="4" w15:restartNumberingAfterBreak="0">
    <w:nsid w:val="0E2A02FB"/>
    <w:multiLevelType w:val="hybridMultilevel"/>
    <w:tmpl w:val="120E2304"/>
    <w:lvl w:ilvl="0" w:tplc="9B381FB0">
      <w:start w:val="1"/>
      <w:numFmt w:val="decimal"/>
      <w:lvlText w:val="%1."/>
      <w:lvlJc w:val="left"/>
      <w:pPr>
        <w:ind w:left="1069" w:hanging="359"/>
      </w:pPr>
      <w:rPr>
        <w:rFonts w:hint="default"/>
      </w:rPr>
    </w:lvl>
    <w:lvl w:ilvl="1" w:tplc="0AF4A952">
      <w:start w:val="1"/>
      <w:numFmt w:val="lowerLetter"/>
      <w:lvlText w:val="%2."/>
      <w:lvlJc w:val="left"/>
      <w:pPr>
        <w:ind w:left="1789" w:hanging="359"/>
      </w:pPr>
    </w:lvl>
    <w:lvl w:ilvl="2" w:tplc="3D30E106">
      <w:start w:val="1"/>
      <w:numFmt w:val="lowerRoman"/>
      <w:lvlText w:val="%3."/>
      <w:lvlJc w:val="right"/>
      <w:pPr>
        <w:ind w:left="2509" w:hanging="179"/>
      </w:pPr>
    </w:lvl>
    <w:lvl w:ilvl="3" w:tplc="5DDC2AF0">
      <w:start w:val="1"/>
      <w:numFmt w:val="decimal"/>
      <w:lvlText w:val="%4."/>
      <w:lvlJc w:val="left"/>
      <w:pPr>
        <w:ind w:left="3229" w:hanging="359"/>
      </w:pPr>
    </w:lvl>
    <w:lvl w:ilvl="4" w:tplc="7D0E09D6">
      <w:start w:val="1"/>
      <w:numFmt w:val="lowerLetter"/>
      <w:lvlText w:val="%5."/>
      <w:lvlJc w:val="left"/>
      <w:pPr>
        <w:ind w:left="3949" w:hanging="359"/>
      </w:pPr>
    </w:lvl>
    <w:lvl w:ilvl="5" w:tplc="9BFC7A24">
      <w:start w:val="1"/>
      <w:numFmt w:val="lowerRoman"/>
      <w:lvlText w:val="%6."/>
      <w:lvlJc w:val="right"/>
      <w:pPr>
        <w:ind w:left="4669" w:hanging="179"/>
      </w:pPr>
    </w:lvl>
    <w:lvl w:ilvl="6" w:tplc="31E2FEE2">
      <w:start w:val="1"/>
      <w:numFmt w:val="decimal"/>
      <w:lvlText w:val="%7."/>
      <w:lvlJc w:val="left"/>
      <w:pPr>
        <w:ind w:left="5389" w:hanging="359"/>
      </w:pPr>
    </w:lvl>
    <w:lvl w:ilvl="7" w:tplc="DA1CE190">
      <w:start w:val="1"/>
      <w:numFmt w:val="lowerLetter"/>
      <w:lvlText w:val="%8."/>
      <w:lvlJc w:val="left"/>
      <w:pPr>
        <w:ind w:left="6109" w:hanging="359"/>
      </w:pPr>
    </w:lvl>
    <w:lvl w:ilvl="8" w:tplc="CB982594">
      <w:start w:val="1"/>
      <w:numFmt w:val="lowerRoman"/>
      <w:lvlText w:val="%9."/>
      <w:lvlJc w:val="right"/>
      <w:pPr>
        <w:ind w:left="6829" w:hanging="179"/>
      </w:pPr>
    </w:lvl>
  </w:abstractNum>
  <w:abstractNum w:abstractNumId="5" w15:restartNumberingAfterBreak="0">
    <w:nsid w:val="102F0C5B"/>
    <w:multiLevelType w:val="hybridMultilevel"/>
    <w:tmpl w:val="4504FB10"/>
    <w:lvl w:ilvl="0" w:tplc="3E1AFF18">
      <w:start w:val="1"/>
      <w:numFmt w:val="decimal"/>
      <w:lvlText w:val="%1."/>
      <w:lvlJc w:val="left"/>
      <w:pPr>
        <w:ind w:left="1069" w:hanging="359"/>
      </w:pPr>
      <w:rPr>
        <w:rFonts w:hint="default"/>
      </w:rPr>
    </w:lvl>
    <w:lvl w:ilvl="1" w:tplc="E96A4BE2">
      <w:start w:val="1"/>
      <w:numFmt w:val="lowerLetter"/>
      <w:lvlText w:val="%2."/>
      <w:lvlJc w:val="left"/>
      <w:pPr>
        <w:ind w:left="1789" w:hanging="359"/>
      </w:pPr>
    </w:lvl>
    <w:lvl w:ilvl="2" w:tplc="79AE964A">
      <w:start w:val="1"/>
      <w:numFmt w:val="lowerRoman"/>
      <w:lvlText w:val="%3."/>
      <w:lvlJc w:val="right"/>
      <w:pPr>
        <w:ind w:left="2509" w:hanging="179"/>
      </w:pPr>
    </w:lvl>
    <w:lvl w:ilvl="3" w:tplc="1FE4E88C">
      <w:start w:val="1"/>
      <w:numFmt w:val="decimal"/>
      <w:lvlText w:val="%4."/>
      <w:lvlJc w:val="left"/>
      <w:pPr>
        <w:ind w:left="3229" w:hanging="359"/>
      </w:pPr>
    </w:lvl>
    <w:lvl w:ilvl="4" w:tplc="FB8843D6">
      <w:start w:val="1"/>
      <w:numFmt w:val="lowerLetter"/>
      <w:lvlText w:val="%5."/>
      <w:lvlJc w:val="left"/>
      <w:pPr>
        <w:ind w:left="3949" w:hanging="359"/>
      </w:pPr>
    </w:lvl>
    <w:lvl w:ilvl="5" w:tplc="D72896EE">
      <w:start w:val="1"/>
      <w:numFmt w:val="lowerRoman"/>
      <w:lvlText w:val="%6."/>
      <w:lvlJc w:val="right"/>
      <w:pPr>
        <w:ind w:left="4669" w:hanging="179"/>
      </w:pPr>
    </w:lvl>
    <w:lvl w:ilvl="6" w:tplc="D44AD014">
      <w:start w:val="1"/>
      <w:numFmt w:val="decimal"/>
      <w:lvlText w:val="%7."/>
      <w:lvlJc w:val="left"/>
      <w:pPr>
        <w:ind w:left="5389" w:hanging="359"/>
      </w:pPr>
    </w:lvl>
    <w:lvl w:ilvl="7" w:tplc="4A1C8492">
      <w:start w:val="1"/>
      <w:numFmt w:val="lowerLetter"/>
      <w:lvlText w:val="%8."/>
      <w:lvlJc w:val="left"/>
      <w:pPr>
        <w:ind w:left="6109" w:hanging="359"/>
      </w:pPr>
    </w:lvl>
    <w:lvl w:ilvl="8" w:tplc="3E28DE28">
      <w:start w:val="1"/>
      <w:numFmt w:val="lowerRoman"/>
      <w:lvlText w:val="%9."/>
      <w:lvlJc w:val="right"/>
      <w:pPr>
        <w:ind w:left="6829" w:hanging="179"/>
      </w:pPr>
    </w:lvl>
  </w:abstractNum>
  <w:abstractNum w:abstractNumId="6" w15:restartNumberingAfterBreak="0">
    <w:nsid w:val="129643F9"/>
    <w:multiLevelType w:val="hybridMultilevel"/>
    <w:tmpl w:val="C426939A"/>
    <w:lvl w:ilvl="0" w:tplc="ECA86F80">
      <w:start w:val="1"/>
      <w:numFmt w:val="decimal"/>
      <w:lvlText w:val="%1."/>
      <w:lvlJc w:val="left"/>
      <w:pPr>
        <w:ind w:left="1720" w:hanging="999"/>
      </w:pPr>
      <w:rPr>
        <w:rFonts w:cs="Times New Roman"/>
      </w:rPr>
    </w:lvl>
    <w:lvl w:ilvl="1" w:tplc="F7B4529E">
      <w:start w:val="1"/>
      <w:numFmt w:val="lowerLetter"/>
      <w:lvlText w:val="%2."/>
      <w:lvlJc w:val="left"/>
      <w:pPr>
        <w:ind w:left="1800" w:hanging="359"/>
      </w:pPr>
      <w:rPr>
        <w:rFonts w:cs="Times New Roman"/>
      </w:rPr>
    </w:lvl>
    <w:lvl w:ilvl="2" w:tplc="D23CE530">
      <w:start w:val="1"/>
      <w:numFmt w:val="lowerRoman"/>
      <w:lvlText w:val="%3."/>
      <w:lvlJc w:val="right"/>
      <w:pPr>
        <w:ind w:left="2520" w:hanging="179"/>
      </w:pPr>
      <w:rPr>
        <w:rFonts w:cs="Times New Roman"/>
      </w:rPr>
    </w:lvl>
    <w:lvl w:ilvl="3" w:tplc="F1782682">
      <w:start w:val="1"/>
      <w:numFmt w:val="decimal"/>
      <w:lvlText w:val="%4."/>
      <w:lvlJc w:val="left"/>
      <w:pPr>
        <w:ind w:left="3240" w:hanging="359"/>
      </w:pPr>
      <w:rPr>
        <w:rFonts w:cs="Times New Roman"/>
      </w:rPr>
    </w:lvl>
    <w:lvl w:ilvl="4" w:tplc="A774B14C">
      <w:start w:val="1"/>
      <w:numFmt w:val="lowerLetter"/>
      <w:lvlText w:val="%5."/>
      <w:lvlJc w:val="left"/>
      <w:pPr>
        <w:ind w:left="3960" w:hanging="359"/>
      </w:pPr>
      <w:rPr>
        <w:rFonts w:cs="Times New Roman"/>
      </w:rPr>
    </w:lvl>
    <w:lvl w:ilvl="5" w:tplc="67382BE0">
      <w:start w:val="1"/>
      <w:numFmt w:val="lowerRoman"/>
      <w:lvlText w:val="%6."/>
      <w:lvlJc w:val="right"/>
      <w:pPr>
        <w:ind w:left="4680" w:hanging="179"/>
      </w:pPr>
      <w:rPr>
        <w:rFonts w:cs="Times New Roman"/>
      </w:rPr>
    </w:lvl>
    <w:lvl w:ilvl="6" w:tplc="A7C85454">
      <w:start w:val="1"/>
      <w:numFmt w:val="decimal"/>
      <w:lvlText w:val="%7."/>
      <w:lvlJc w:val="left"/>
      <w:pPr>
        <w:ind w:left="5400" w:hanging="359"/>
      </w:pPr>
      <w:rPr>
        <w:rFonts w:cs="Times New Roman"/>
      </w:rPr>
    </w:lvl>
    <w:lvl w:ilvl="7" w:tplc="9E26A288">
      <w:start w:val="1"/>
      <w:numFmt w:val="lowerLetter"/>
      <w:lvlText w:val="%8."/>
      <w:lvlJc w:val="left"/>
      <w:pPr>
        <w:ind w:left="6120" w:hanging="359"/>
      </w:pPr>
      <w:rPr>
        <w:rFonts w:cs="Times New Roman"/>
      </w:rPr>
    </w:lvl>
    <w:lvl w:ilvl="8" w:tplc="DF543248">
      <w:start w:val="1"/>
      <w:numFmt w:val="lowerRoman"/>
      <w:lvlText w:val="%9."/>
      <w:lvlJc w:val="right"/>
      <w:pPr>
        <w:ind w:left="6840" w:hanging="179"/>
      </w:pPr>
      <w:rPr>
        <w:rFonts w:cs="Times New Roman"/>
      </w:rPr>
    </w:lvl>
  </w:abstractNum>
  <w:abstractNum w:abstractNumId="7" w15:restartNumberingAfterBreak="0">
    <w:nsid w:val="1BF838BA"/>
    <w:multiLevelType w:val="hybridMultilevel"/>
    <w:tmpl w:val="F0442508"/>
    <w:lvl w:ilvl="0" w:tplc="0E342F82">
      <w:start w:val="1"/>
      <w:numFmt w:val="decimal"/>
      <w:lvlText w:val="%1)"/>
      <w:lvlJc w:val="left"/>
      <w:pPr>
        <w:ind w:left="2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2A47300">
      <w:start w:val="1"/>
      <w:numFmt w:val="lowerLetter"/>
      <w:lvlText w:val="%2"/>
      <w:lvlJc w:val="left"/>
      <w:pPr>
        <w:ind w:left="17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26EFC3A">
      <w:start w:val="1"/>
      <w:numFmt w:val="lowerRoman"/>
      <w:lvlText w:val="%3"/>
      <w:lvlJc w:val="left"/>
      <w:pPr>
        <w:ind w:left="2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2B2863C">
      <w:start w:val="1"/>
      <w:numFmt w:val="decimal"/>
      <w:lvlText w:val="%4"/>
      <w:lvlJc w:val="left"/>
      <w:pPr>
        <w:ind w:left="323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05E536A">
      <w:start w:val="1"/>
      <w:numFmt w:val="lowerLetter"/>
      <w:lvlText w:val="%5"/>
      <w:lvlJc w:val="left"/>
      <w:pPr>
        <w:ind w:left="39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605C16">
      <w:start w:val="1"/>
      <w:numFmt w:val="lowerRoman"/>
      <w:lvlText w:val="%6"/>
      <w:lvlJc w:val="left"/>
      <w:pPr>
        <w:ind w:left="46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6BC3F1A">
      <w:start w:val="1"/>
      <w:numFmt w:val="decimal"/>
      <w:lvlText w:val="%7"/>
      <w:lvlJc w:val="left"/>
      <w:pPr>
        <w:ind w:left="53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9EAD470">
      <w:start w:val="1"/>
      <w:numFmt w:val="lowerLetter"/>
      <w:lvlText w:val="%8"/>
      <w:lvlJc w:val="left"/>
      <w:pPr>
        <w:ind w:left="61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C165A86">
      <w:start w:val="1"/>
      <w:numFmt w:val="lowerRoman"/>
      <w:lvlText w:val="%9"/>
      <w:lvlJc w:val="left"/>
      <w:pPr>
        <w:ind w:left="683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1CC43D91"/>
    <w:multiLevelType w:val="hybridMultilevel"/>
    <w:tmpl w:val="4D3C4FA8"/>
    <w:lvl w:ilvl="0" w:tplc="39F02D68">
      <w:start w:val="1"/>
      <w:numFmt w:val="bullet"/>
      <w:pStyle w:val="10"/>
      <w:lvlText w:val=""/>
      <w:lvlJc w:val="left"/>
      <w:pPr>
        <w:ind w:left="360" w:hanging="359"/>
      </w:pPr>
      <w:rPr>
        <w:rFonts w:ascii="Symbol" w:hAnsi="Symbol" w:hint="default"/>
      </w:rPr>
    </w:lvl>
    <w:lvl w:ilvl="1" w:tplc="6CBA7268">
      <w:start w:val="1"/>
      <w:numFmt w:val="bullet"/>
      <w:lvlText w:val="o"/>
      <w:lvlJc w:val="left"/>
      <w:pPr>
        <w:ind w:left="1440" w:hanging="359"/>
      </w:pPr>
      <w:rPr>
        <w:rFonts w:ascii="Courier New" w:hAnsi="Courier New" w:hint="default"/>
      </w:rPr>
    </w:lvl>
    <w:lvl w:ilvl="2" w:tplc="65B68C76">
      <w:start w:val="1"/>
      <w:numFmt w:val="bullet"/>
      <w:lvlText w:val=""/>
      <w:lvlJc w:val="left"/>
      <w:pPr>
        <w:ind w:left="2160" w:hanging="359"/>
      </w:pPr>
      <w:rPr>
        <w:rFonts w:ascii="Wingdings" w:hAnsi="Wingdings" w:hint="default"/>
      </w:rPr>
    </w:lvl>
    <w:lvl w:ilvl="3" w:tplc="F4E6AE88">
      <w:start w:val="1"/>
      <w:numFmt w:val="bullet"/>
      <w:lvlText w:val=""/>
      <w:lvlJc w:val="left"/>
      <w:pPr>
        <w:ind w:left="2880" w:hanging="359"/>
      </w:pPr>
      <w:rPr>
        <w:rFonts w:ascii="Symbol" w:hAnsi="Symbol" w:hint="default"/>
      </w:rPr>
    </w:lvl>
    <w:lvl w:ilvl="4" w:tplc="33BE73FA">
      <w:start w:val="1"/>
      <w:numFmt w:val="bullet"/>
      <w:lvlText w:val="o"/>
      <w:lvlJc w:val="left"/>
      <w:pPr>
        <w:ind w:left="3600" w:hanging="359"/>
      </w:pPr>
      <w:rPr>
        <w:rFonts w:ascii="Courier New" w:hAnsi="Courier New" w:hint="default"/>
      </w:rPr>
    </w:lvl>
    <w:lvl w:ilvl="5" w:tplc="B4E07DB2">
      <w:start w:val="1"/>
      <w:numFmt w:val="bullet"/>
      <w:lvlText w:val=""/>
      <w:lvlJc w:val="left"/>
      <w:pPr>
        <w:ind w:left="4320" w:hanging="359"/>
      </w:pPr>
      <w:rPr>
        <w:rFonts w:ascii="Wingdings" w:hAnsi="Wingdings" w:hint="default"/>
      </w:rPr>
    </w:lvl>
    <w:lvl w:ilvl="6" w:tplc="78E426CE">
      <w:start w:val="1"/>
      <w:numFmt w:val="bullet"/>
      <w:lvlText w:val=""/>
      <w:lvlJc w:val="left"/>
      <w:pPr>
        <w:ind w:left="5040" w:hanging="359"/>
      </w:pPr>
      <w:rPr>
        <w:rFonts w:ascii="Symbol" w:hAnsi="Symbol" w:hint="default"/>
      </w:rPr>
    </w:lvl>
    <w:lvl w:ilvl="7" w:tplc="1B167218">
      <w:start w:val="1"/>
      <w:numFmt w:val="bullet"/>
      <w:lvlText w:val="o"/>
      <w:lvlJc w:val="left"/>
      <w:pPr>
        <w:ind w:left="5760" w:hanging="359"/>
      </w:pPr>
      <w:rPr>
        <w:rFonts w:ascii="Courier New" w:hAnsi="Courier New" w:hint="default"/>
      </w:rPr>
    </w:lvl>
    <w:lvl w:ilvl="8" w:tplc="A39C3F6A">
      <w:start w:val="1"/>
      <w:numFmt w:val="bullet"/>
      <w:lvlText w:val=""/>
      <w:lvlJc w:val="left"/>
      <w:pPr>
        <w:ind w:left="6480" w:hanging="359"/>
      </w:pPr>
      <w:rPr>
        <w:rFonts w:ascii="Wingdings" w:hAnsi="Wingdings" w:hint="default"/>
      </w:rPr>
    </w:lvl>
  </w:abstractNum>
  <w:abstractNum w:abstractNumId="9" w15:restartNumberingAfterBreak="0">
    <w:nsid w:val="2CE63DEC"/>
    <w:multiLevelType w:val="hybridMultilevel"/>
    <w:tmpl w:val="8014F076"/>
    <w:lvl w:ilvl="0" w:tplc="8DC65202">
      <w:start w:val="1"/>
      <w:numFmt w:val="decimal"/>
      <w:lvlText w:val="%1."/>
      <w:lvlJc w:val="left"/>
      <w:pPr>
        <w:ind w:left="785" w:hanging="359"/>
      </w:pPr>
      <w:rPr>
        <w:rFonts w:hint="default"/>
      </w:rPr>
    </w:lvl>
    <w:lvl w:ilvl="1" w:tplc="A7C6C5A2">
      <w:start w:val="1"/>
      <w:numFmt w:val="lowerLetter"/>
      <w:lvlText w:val="%2."/>
      <w:lvlJc w:val="left"/>
      <w:pPr>
        <w:ind w:left="1505" w:hanging="359"/>
      </w:pPr>
    </w:lvl>
    <w:lvl w:ilvl="2" w:tplc="8CC4A502">
      <w:start w:val="1"/>
      <w:numFmt w:val="lowerRoman"/>
      <w:lvlText w:val="%3."/>
      <w:lvlJc w:val="right"/>
      <w:pPr>
        <w:ind w:left="2225" w:hanging="179"/>
      </w:pPr>
    </w:lvl>
    <w:lvl w:ilvl="3" w:tplc="E48080CE">
      <w:start w:val="1"/>
      <w:numFmt w:val="decimal"/>
      <w:lvlText w:val="%4."/>
      <w:lvlJc w:val="left"/>
      <w:pPr>
        <w:ind w:left="2945" w:hanging="359"/>
      </w:pPr>
    </w:lvl>
    <w:lvl w:ilvl="4" w:tplc="D3006896">
      <w:start w:val="1"/>
      <w:numFmt w:val="lowerLetter"/>
      <w:lvlText w:val="%5."/>
      <w:lvlJc w:val="left"/>
      <w:pPr>
        <w:ind w:left="3665" w:hanging="359"/>
      </w:pPr>
    </w:lvl>
    <w:lvl w:ilvl="5" w:tplc="BF083DC4">
      <w:start w:val="1"/>
      <w:numFmt w:val="lowerRoman"/>
      <w:lvlText w:val="%6."/>
      <w:lvlJc w:val="right"/>
      <w:pPr>
        <w:ind w:left="4385" w:hanging="179"/>
      </w:pPr>
    </w:lvl>
    <w:lvl w:ilvl="6" w:tplc="097C4FBA">
      <w:start w:val="1"/>
      <w:numFmt w:val="decimal"/>
      <w:lvlText w:val="%7."/>
      <w:lvlJc w:val="left"/>
      <w:pPr>
        <w:ind w:left="5105" w:hanging="359"/>
      </w:pPr>
    </w:lvl>
    <w:lvl w:ilvl="7" w:tplc="232C9C42">
      <w:start w:val="1"/>
      <w:numFmt w:val="lowerLetter"/>
      <w:lvlText w:val="%8."/>
      <w:lvlJc w:val="left"/>
      <w:pPr>
        <w:ind w:left="5825" w:hanging="359"/>
      </w:pPr>
    </w:lvl>
    <w:lvl w:ilvl="8" w:tplc="1F348B66">
      <w:start w:val="1"/>
      <w:numFmt w:val="lowerRoman"/>
      <w:lvlText w:val="%9."/>
      <w:lvlJc w:val="right"/>
      <w:pPr>
        <w:ind w:left="6545" w:hanging="179"/>
      </w:pPr>
    </w:lvl>
  </w:abstractNum>
  <w:abstractNum w:abstractNumId="10" w15:restartNumberingAfterBreak="0">
    <w:nsid w:val="2FEC2F9F"/>
    <w:multiLevelType w:val="multilevel"/>
    <w:tmpl w:val="34864322"/>
    <w:lvl w:ilvl="0">
      <w:start w:val="1"/>
      <w:numFmt w:val="decimal"/>
      <w:pStyle w:val="11"/>
      <w:lvlText w:val="%1."/>
      <w:lvlJc w:val="left"/>
      <w:pPr>
        <w:ind w:left="1069" w:hanging="359"/>
      </w:pPr>
      <w:rPr>
        <w:rFonts w:cs="Times New Roman" w:hint="default"/>
      </w:rPr>
    </w:lvl>
    <w:lvl w:ilvl="1">
      <w:start w:val="1"/>
      <w:numFmt w:val="decimal"/>
      <w:lvlText w:val="%1.%2."/>
      <w:lvlJc w:val="left"/>
      <w:pPr>
        <w:ind w:left="1146" w:hanging="719"/>
      </w:pPr>
      <w:rPr>
        <w:rFonts w:cs="Times New Roman" w:hint="default"/>
      </w:rPr>
    </w:lvl>
    <w:lvl w:ilvl="2">
      <w:start w:val="1"/>
      <w:numFmt w:val="decimal"/>
      <w:lvlText w:val="%1.%2.%3."/>
      <w:lvlJc w:val="left"/>
      <w:pPr>
        <w:ind w:left="1429" w:hanging="719"/>
      </w:pPr>
      <w:rPr>
        <w:rFonts w:cs="Times New Roman" w:hint="default"/>
      </w:rPr>
    </w:lvl>
    <w:lvl w:ilvl="3">
      <w:start w:val="1"/>
      <w:numFmt w:val="decimal"/>
      <w:lvlText w:val="%1.%2.%3.%4."/>
      <w:lvlJc w:val="left"/>
      <w:pPr>
        <w:ind w:left="1789" w:hanging="1079"/>
      </w:pPr>
      <w:rPr>
        <w:rFonts w:cs="Times New Roman" w:hint="default"/>
      </w:rPr>
    </w:lvl>
    <w:lvl w:ilvl="4">
      <w:start w:val="1"/>
      <w:numFmt w:val="decimal"/>
      <w:lvlText w:val="%1.%2.%3.%4.%5."/>
      <w:lvlJc w:val="left"/>
      <w:pPr>
        <w:ind w:left="1789" w:hanging="1079"/>
      </w:pPr>
      <w:rPr>
        <w:rFonts w:cs="Times New Roman" w:hint="default"/>
      </w:rPr>
    </w:lvl>
    <w:lvl w:ilvl="5">
      <w:start w:val="1"/>
      <w:numFmt w:val="decimal"/>
      <w:lvlText w:val="%1.%2.%3.%4.%5.%6."/>
      <w:lvlJc w:val="left"/>
      <w:pPr>
        <w:ind w:left="2149" w:hanging="1439"/>
      </w:pPr>
      <w:rPr>
        <w:rFonts w:cs="Times New Roman" w:hint="default"/>
      </w:rPr>
    </w:lvl>
    <w:lvl w:ilvl="6">
      <w:start w:val="1"/>
      <w:numFmt w:val="decimal"/>
      <w:lvlText w:val="%1.%2.%3.%4.%5.%6.%7."/>
      <w:lvlJc w:val="left"/>
      <w:pPr>
        <w:ind w:left="2509" w:hanging="1799"/>
      </w:pPr>
      <w:rPr>
        <w:rFonts w:cs="Times New Roman" w:hint="default"/>
      </w:rPr>
    </w:lvl>
    <w:lvl w:ilvl="7">
      <w:start w:val="1"/>
      <w:numFmt w:val="decimal"/>
      <w:lvlText w:val="%1.%2.%3.%4.%5.%6.%7.%8."/>
      <w:lvlJc w:val="left"/>
      <w:pPr>
        <w:ind w:left="2509" w:hanging="1799"/>
      </w:pPr>
      <w:rPr>
        <w:rFonts w:cs="Times New Roman" w:hint="default"/>
      </w:rPr>
    </w:lvl>
    <w:lvl w:ilvl="8">
      <w:start w:val="1"/>
      <w:numFmt w:val="decimal"/>
      <w:lvlText w:val="%1.%2.%3.%4.%5.%6.%7.%8.%9."/>
      <w:lvlJc w:val="left"/>
      <w:pPr>
        <w:ind w:left="2869" w:hanging="2159"/>
      </w:pPr>
      <w:rPr>
        <w:rFonts w:cs="Times New Roman" w:hint="default"/>
      </w:rPr>
    </w:lvl>
  </w:abstractNum>
  <w:abstractNum w:abstractNumId="11" w15:restartNumberingAfterBreak="0">
    <w:nsid w:val="36424B0F"/>
    <w:multiLevelType w:val="hybridMultilevel"/>
    <w:tmpl w:val="9B940014"/>
    <w:lvl w:ilvl="0" w:tplc="6B449390">
      <w:start w:val="1"/>
      <w:numFmt w:val="decimal"/>
      <w:pStyle w:val="41"/>
      <w:lvlText w:val="5.%1."/>
      <w:lvlJc w:val="left"/>
      <w:pPr>
        <w:ind w:left="720" w:hanging="359"/>
      </w:pPr>
      <w:rPr>
        <w:rFonts w:cs="Times New Roman" w:hint="default"/>
        <w:b/>
        <w:i w:val="0"/>
      </w:rPr>
    </w:lvl>
    <w:lvl w:ilvl="1" w:tplc="7BFA84C4">
      <w:start w:val="1"/>
      <w:numFmt w:val="lowerLetter"/>
      <w:lvlText w:val="%2."/>
      <w:lvlJc w:val="left"/>
      <w:pPr>
        <w:ind w:left="1440" w:hanging="359"/>
      </w:pPr>
      <w:rPr>
        <w:rFonts w:cs="Times New Roman"/>
      </w:rPr>
    </w:lvl>
    <w:lvl w:ilvl="2" w:tplc="B316FF90">
      <w:start w:val="1"/>
      <w:numFmt w:val="lowerRoman"/>
      <w:lvlText w:val="%3."/>
      <w:lvlJc w:val="right"/>
      <w:pPr>
        <w:ind w:left="2160" w:hanging="179"/>
      </w:pPr>
      <w:rPr>
        <w:rFonts w:cs="Times New Roman"/>
      </w:rPr>
    </w:lvl>
    <w:lvl w:ilvl="3" w:tplc="F9666E94">
      <w:start w:val="1"/>
      <w:numFmt w:val="decimal"/>
      <w:lvlText w:val="%4."/>
      <w:lvlJc w:val="left"/>
      <w:pPr>
        <w:ind w:left="2880" w:hanging="359"/>
      </w:pPr>
      <w:rPr>
        <w:rFonts w:cs="Times New Roman"/>
      </w:rPr>
    </w:lvl>
    <w:lvl w:ilvl="4" w:tplc="917EFF92">
      <w:start w:val="1"/>
      <w:numFmt w:val="lowerLetter"/>
      <w:lvlText w:val="%5."/>
      <w:lvlJc w:val="left"/>
      <w:pPr>
        <w:ind w:left="3600" w:hanging="359"/>
      </w:pPr>
      <w:rPr>
        <w:rFonts w:cs="Times New Roman"/>
      </w:rPr>
    </w:lvl>
    <w:lvl w:ilvl="5" w:tplc="29D2BF52">
      <w:start w:val="1"/>
      <w:numFmt w:val="lowerRoman"/>
      <w:lvlText w:val="%6."/>
      <w:lvlJc w:val="right"/>
      <w:pPr>
        <w:ind w:left="4320" w:hanging="179"/>
      </w:pPr>
      <w:rPr>
        <w:rFonts w:cs="Times New Roman"/>
      </w:rPr>
    </w:lvl>
    <w:lvl w:ilvl="6" w:tplc="57A27528">
      <w:start w:val="1"/>
      <w:numFmt w:val="decimal"/>
      <w:lvlText w:val="%7."/>
      <w:lvlJc w:val="left"/>
      <w:pPr>
        <w:ind w:left="5040" w:hanging="359"/>
      </w:pPr>
      <w:rPr>
        <w:rFonts w:cs="Times New Roman"/>
      </w:rPr>
    </w:lvl>
    <w:lvl w:ilvl="7" w:tplc="097E9E40">
      <w:start w:val="1"/>
      <w:numFmt w:val="lowerLetter"/>
      <w:lvlText w:val="%8."/>
      <w:lvlJc w:val="left"/>
      <w:pPr>
        <w:ind w:left="5760" w:hanging="359"/>
      </w:pPr>
      <w:rPr>
        <w:rFonts w:cs="Times New Roman"/>
      </w:rPr>
    </w:lvl>
    <w:lvl w:ilvl="8" w:tplc="8E225310">
      <w:start w:val="1"/>
      <w:numFmt w:val="lowerRoman"/>
      <w:lvlText w:val="%9."/>
      <w:lvlJc w:val="right"/>
      <w:pPr>
        <w:ind w:left="6480" w:hanging="179"/>
      </w:pPr>
      <w:rPr>
        <w:rFonts w:cs="Times New Roman"/>
      </w:rPr>
    </w:lvl>
  </w:abstractNum>
  <w:abstractNum w:abstractNumId="12" w15:restartNumberingAfterBreak="0">
    <w:nsid w:val="3891567D"/>
    <w:multiLevelType w:val="multilevel"/>
    <w:tmpl w:val="63727ABA"/>
    <w:styleLink w:val="12"/>
    <w:lvl w:ilvl="0">
      <w:start w:val="1"/>
      <w:numFmt w:val="decimal"/>
      <w:pStyle w:val="12"/>
      <w:lvlText w:val="%1."/>
      <w:lvlJc w:val="left"/>
      <w:pPr>
        <w:tabs>
          <w:tab w:val="left" w:pos="1080"/>
          <w:tab w:val="left" w:pos="1260"/>
          <w:tab w:val="left" w:pos="1455"/>
          <w:tab w:val="left" w:pos="1933"/>
        </w:tabs>
        <w:ind w:left="1224" w:firstLine="205"/>
      </w:pPr>
      <w:rPr>
        <w:rFonts w:hAnsi="Arial Unicode MS"/>
        <w:caps w:val="0"/>
        <w:smallCaps w:val="0"/>
        <w:strike w:val="0"/>
        <w:dstrike w:val="0"/>
        <w:color w:val="000000"/>
        <w:spacing w:val="0"/>
        <w:position w:val="0"/>
        <w:vertAlign w:val="baseline"/>
      </w:rPr>
    </w:lvl>
    <w:lvl w:ilvl="1">
      <w:start w:val="1"/>
      <w:numFmt w:val="decimal"/>
      <w:lvlText w:val="%2."/>
      <w:lvlJc w:val="left"/>
      <w:pPr>
        <w:tabs>
          <w:tab w:val="left" w:pos="1080"/>
          <w:tab w:val="left" w:pos="1260"/>
          <w:tab w:val="left" w:pos="1455"/>
        </w:tabs>
        <w:ind w:left="371" w:firstLine="338"/>
      </w:pPr>
      <w:rPr>
        <w:rFonts w:hAnsi="Arial Unicode MS"/>
        <w:caps w:val="0"/>
        <w:smallCaps w:val="0"/>
        <w:strike w:val="0"/>
        <w:dstrike w:val="0"/>
        <w:color w:val="000000"/>
        <w:spacing w:val="0"/>
        <w:position w:val="0"/>
        <w:vertAlign w:val="baseline"/>
      </w:rPr>
    </w:lvl>
    <w:lvl w:ilvl="2">
      <w:start w:val="1"/>
      <w:numFmt w:val="decimal"/>
      <w:lvlText w:val="%2.%3."/>
      <w:lvlJc w:val="left"/>
      <w:pPr>
        <w:tabs>
          <w:tab w:val="left" w:pos="1080"/>
          <w:tab w:val="left" w:pos="1260"/>
          <w:tab w:val="left" w:pos="1455"/>
          <w:tab w:val="left" w:pos="2653"/>
        </w:tabs>
        <w:ind w:left="1944" w:firstLine="347"/>
      </w:pPr>
      <w:rPr>
        <w:rFonts w:hAnsi="Arial Unicode MS"/>
        <w:caps w:val="0"/>
        <w:smallCaps w:val="0"/>
        <w:strike w:val="0"/>
        <w:dstrike w:val="0"/>
        <w:color w:val="000000"/>
        <w:spacing w:val="0"/>
        <w:position w:val="0"/>
        <w:vertAlign w:val="baseline"/>
      </w:rPr>
    </w:lvl>
    <w:lvl w:ilvl="3">
      <w:start w:val="1"/>
      <w:numFmt w:val="decimal"/>
      <w:lvlText w:val="%2.%3.%4."/>
      <w:lvlJc w:val="left"/>
      <w:pPr>
        <w:tabs>
          <w:tab w:val="left" w:pos="1080"/>
          <w:tab w:val="left" w:pos="1260"/>
          <w:tab w:val="left" w:pos="1455"/>
          <w:tab w:val="left" w:pos="3157"/>
        </w:tabs>
        <w:ind w:left="2448" w:firstLine="203"/>
      </w:pPr>
      <w:rPr>
        <w:rFonts w:hAnsi="Arial Unicode MS"/>
        <w:caps w:val="0"/>
        <w:smallCaps w:val="0"/>
        <w:strike w:val="0"/>
        <w:dstrike w:val="0"/>
        <w:color w:val="000000"/>
        <w:spacing w:val="0"/>
        <w:position w:val="0"/>
        <w:vertAlign w:val="baseline"/>
      </w:rPr>
    </w:lvl>
    <w:lvl w:ilvl="4">
      <w:start w:val="1"/>
      <w:numFmt w:val="decimal"/>
      <w:lvlText w:val="%2.%3.%4.%5."/>
      <w:lvlJc w:val="left"/>
      <w:pPr>
        <w:tabs>
          <w:tab w:val="left" w:pos="1080"/>
          <w:tab w:val="left" w:pos="1260"/>
          <w:tab w:val="left" w:pos="1455"/>
          <w:tab w:val="left" w:pos="3661"/>
        </w:tabs>
        <w:ind w:left="2952" w:firstLine="59"/>
      </w:pPr>
      <w:rPr>
        <w:rFonts w:hAnsi="Arial Unicode MS"/>
        <w:caps w:val="0"/>
        <w:smallCaps w:val="0"/>
        <w:strike w:val="0"/>
        <w:dstrike w:val="0"/>
        <w:color w:val="000000"/>
        <w:spacing w:val="0"/>
        <w:position w:val="0"/>
        <w:vertAlign w:val="baseline"/>
      </w:rPr>
    </w:lvl>
    <w:lvl w:ilvl="5">
      <w:start w:val="1"/>
      <w:numFmt w:val="decimal"/>
      <w:lvlText w:val="%2.%3.%4.%5.%6."/>
      <w:lvlJc w:val="left"/>
      <w:pPr>
        <w:tabs>
          <w:tab w:val="left" w:pos="1080"/>
          <w:tab w:val="left" w:pos="1260"/>
          <w:tab w:val="left" w:pos="1455"/>
          <w:tab w:val="left" w:pos="4165"/>
        </w:tabs>
        <w:ind w:left="3456" w:hanging="84"/>
      </w:pPr>
      <w:rPr>
        <w:rFonts w:hAnsi="Arial Unicode MS"/>
        <w:caps w:val="0"/>
        <w:smallCaps w:val="0"/>
        <w:strike w:val="0"/>
        <w:dstrike w:val="0"/>
        <w:color w:val="000000"/>
        <w:spacing w:val="0"/>
        <w:position w:val="0"/>
        <w:vertAlign w:val="baseline"/>
      </w:rPr>
    </w:lvl>
    <w:lvl w:ilvl="6">
      <w:start w:val="1"/>
      <w:numFmt w:val="decimal"/>
      <w:lvlText w:val="%2.%3.%4.%5.%6.%7."/>
      <w:lvlJc w:val="left"/>
      <w:pPr>
        <w:tabs>
          <w:tab w:val="left" w:pos="1080"/>
          <w:tab w:val="left" w:pos="1260"/>
          <w:tab w:val="left" w:pos="1455"/>
        </w:tabs>
        <w:ind w:left="3960" w:hanging="228"/>
      </w:pPr>
      <w:rPr>
        <w:rFonts w:hAnsi="Arial Unicode MS"/>
        <w:caps w:val="0"/>
        <w:smallCaps w:val="0"/>
        <w:strike w:val="0"/>
        <w:dstrike w:val="0"/>
        <w:color w:val="000000"/>
        <w:spacing w:val="0"/>
        <w:position w:val="0"/>
        <w:vertAlign w:val="baseline"/>
      </w:rPr>
    </w:lvl>
    <w:lvl w:ilvl="7">
      <w:start w:val="1"/>
      <w:numFmt w:val="decimal"/>
      <w:lvlText w:val="%2.%3.%4.%5.%6.%7.%8."/>
      <w:lvlJc w:val="left"/>
      <w:pPr>
        <w:tabs>
          <w:tab w:val="left" w:pos="1080"/>
          <w:tab w:val="left" w:pos="1260"/>
          <w:tab w:val="left" w:pos="1455"/>
        </w:tabs>
        <w:ind w:left="4464" w:hanging="372"/>
      </w:pPr>
      <w:rPr>
        <w:rFonts w:hAnsi="Arial Unicode MS"/>
        <w:caps w:val="0"/>
        <w:smallCaps w:val="0"/>
        <w:strike w:val="0"/>
        <w:dstrike w:val="0"/>
        <w:color w:val="000000"/>
        <w:spacing w:val="0"/>
        <w:position w:val="0"/>
        <w:vertAlign w:val="baseline"/>
      </w:rPr>
    </w:lvl>
    <w:lvl w:ilvl="8">
      <w:start w:val="1"/>
      <w:numFmt w:val="decimal"/>
      <w:lvlText w:val="%2.%3.%4.%5.%6.%7.%8.%9."/>
      <w:lvlJc w:val="left"/>
      <w:pPr>
        <w:tabs>
          <w:tab w:val="left" w:pos="1080"/>
          <w:tab w:val="left" w:pos="1260"/>
          <w:tab w:val="left" w:pos="1455"/>
        </w:tabs>
        <w:ind w:left="5040" w:hanging="588"/>
      </w:pPr>
      <w:rPr>
        <w:rFonts w:hAnsi="Arial Unicode MS"/>
        <w:caps w:val="0"/>
        <w:smallCaps w:val="0"/>
        <w:strike w:val="0"/>
        <w:dstrike w:val="0"/>
        <w:color w:val="000000"/>
        <w:spacing w:val="0"/>
        <w:position w:val="0"/>
        <w:vertAlign w:val="baseline"/>
      </w:rPr>
    </w:lvl>
  </w:abstractNum>
  <w:abstractNum w:abstractNumId="13" w15:restartNumberingAfterBreak="0">
    <w:nsid w:val="3A3A7504"/>
    <w:multiLevelType w:val="hybridMultilevel"/>
    <w:tmpl w:val="C21C3FDA"/>
    <w:lvl w:ilvl="0" w:tplc="1B76FB50">
      <w:start w:val="1"/>
      <w:numFmt w:val="decimal"/>
      <w:lvlText w:val="%1."/>
      <w:lvlJc w:val="left"/>
      <w:pPr>
        <w:ind w:left="1069" w:hanging="359"/>
      </w:pPr>
      <w:rPr>
        <w:rFonts w:hint="default"/>
      </w:rPr>
    </w:lvl>
    <w:lvl w:ilvl="1" w:tplc="F7FE70DA">
      <w:start w:val="1"/>
      <w:numFmt w:val="lowerLetter"/>
      <w:lvlText w:val="%2."/>
      <w:lvlJc w:val="left"/>
      <w:pPr>
        <w:ind w:left="1789" w:hanging="359"/>
      </w:pPr>
    </w:lvl>
    <w:lvl w:ilvl="2" w:tplc="BEC04418">
      <w:start w:val="1"/>
      <w:numFmt w:val="lowerRoman"/>
      <w:lvlText w:val="%3."/>
      <w:lvlJc w:val="right"/>
      <w:pPr>
        <w:ind w:left="2509" w:hanging="179"/>
      </w:pPr>
    </w:lvl>
    <w:lvl w:ilvl="3" w:tplc="9872D312">
      <w:start w:val="1"/>
      <w:numFmt w:val="decimal"/>
      <w:lvlText w:val="%4."/>
      <w:lvlJc w:val="left"/>
      <w:pPr>
        <w:ind w:left="3229" w:hanging="359"/>
      </w:pPr>
    </w:lvl>
    <w:lvl w:ilvl="4" w:tplc="DDBE651A">
      <w:start w:val="1"/>
      <w:numFmt w:val="lowerLetter"/>
      <w:lvlText w:val="%5."/>
      <w:lvlJc w:val="left"/>
      <w:pPr>
        <w:ind w:left="3949" w:hanging="359"/>
      </w:pPr>
    </w:lvl>
    <w:lvl w:ilvl="5" w:tplc="10887E8C">
      <w:start w:val="1"/>
      <w:numFmt w:val="lowerRoman"/>
      <w:lvlText w:val="%6."/>
      <w:lvlJc w:val="right"/>
      <w:pPr>
        <w:ind w:left="4669" w:hanging="179"/>
      </w:pPr>
    </w:lvl>
    <w:lvl w:ilvl="6" w:tplc="68C0FAEC">
      <w:start w:val="1"/>
      <w:numFmt w:val="decimal"/>
      <w:lvlText w:val="%7."/>
      <w:lvlJc w:val="left"/>
      <w:pPr>
        <w:ind w:left="5389" w:hanging="359"/>
      </w:pPr>
    </w:lvl>
    <w:lvl w:ilvl="7" w:tplc="B2B8A9F8">
      <w:start w:val="1"/>
      <w:numFmt w:val="lowerLetter"/>
      <w:lvlText w:val="%8."/>
      <w:lvlJc w:val="left"/>
      <w:pPr>
        <w:ind w:left="6109" w:hanging="359"/>
      </w:pPr>
    </w:lvl>
    <w:lvl w:ilvl="8" w:tplc="2D2C7A9C">
      <w:start w:val="1"/>
      <w:numFmt w:val="lowerRoman"/>
      <w:lvlText w:val="%9."/>
      <w:lvlJc w:val="right"/>
      <w:pPr>
        <w:ind w:left="6829" w:hanging="179"/>
      </w:pPr>
    </w:lvl>
  </w:abstractNum>
  <w:abstractNum w:abstractNumId="14" w15:restartNumberingAfterBreak="0">
    <w:nsid w:val="48FB1017"/>
    <w:multiLevelType w:val="hybridMultilevel"/>
    <w:tmpl w:val="0AD8419C"/>
    <w:lvl w:ilvl="0" w:tplc="51F69B80">
      <w:start w:val="1"/>
      <w:numFmt w:val="decimal"/>
      <w:lvlText w:val="%1."/>
      <w:lvlJc w:val="left"/>
      <w:pPr>
        <w:ind w:left="1069" w:hanging="359"/>
      </w:pPr>
      <w:rPr>
        <w:rFonts w:hint="default"/>
      </w:rPr>
    </w:lvl>
    <w:lvl w:ilvl="1" w:tplc="E438E74A">
      <w:start w:val="1"/>
      <w:numFmt w:val="lowerLetter"/>
      <w:lvlText w:val="%2."/>
      <w:lvlJc w:val="left"/>
      <w:pPr>
        <w:ind w:left="1789" w:hanging="359"/>
      </w:pPr>
    </w:lvl>
    <w:lvl w:ilvl="2" w:tplc="B69AA6E4">
      <w:start w:val="1"/>
      <w:numFmt w:val="lowerRoman"/>
      <w:lvlText w:val="%3."/>
      <w:lvlJc w:val="right"/>
      <w:pPr>
        <w:ind w:left="2509" w:hanging="179"/>
      </w:pPr>
    </w:lvl>
    <w:lvl w:ilvl="3" w:tplc="0E506102">
      <w:start w:val="1"/>
      <w:numFmt w:val="decimal"/>
      <w:lvlText w:val="%4."/>
      <w:lvlJc w:val="left"/>
      <w:pPr>
        <w:ind w:left="3229" w:hanging="359"/>
      </w:pPr>
    </w:lvl>
    <w:lvl w:ilvl="4" w:tplc="FB404C02">
      <w:start w:val="1"/>
      <w:numFmt w:val="lowerLetter"/>
      <w:lvlText w:val="%5."/>
      <w:lvlJc w:val="left"/>
      <w:pPr>
        <w:ind w:left="3949" w:hanging="359"/>
      </w:pPr>
    </w:lvl>
    <w:lvl w:ilvl="5" w:tplc="6D803E6E">
      <w:start w:val="1"/>
      <w:numFmt w:val="lowerRoman"/>
      <w:lvlText w:val="%6."/>
      <w:lvlJc w:val="right"/>
      <w:pPr>
        <w:ind w:left="4669" w:hanging="179"/>
      </w:pPr>
    </w:lvl>
    <w:lvl w:ilvl="6" w:tplc="8EE09528">
      <w:start w:val="1"/>
      <w:numFmt w:val="decimal"/>
      <w:lvlText w:val="%7."/>
      <w:lvlJc w:val="left"/>
      <w:pPr>
        <w:ind w:left="5389" w:hanging="359"/>
      </w:pPr>
    </w:lvl>
    <w:lvl w:ilvl="7" w:tplc="83B055F0">
      <w:start w:val="1"/>
      <w:numFmt w:val="lowerLetter"/>
      <w:lvlText w:val="%8."/>
      <w:lvlJc w:val="left"/>
      <w:pPr>
        <w:ind w:left="6109" w:hanging="359"/>
      </w:pPr>
    </w:lvl>
    <w:lvl w:ilvl="8" w:tplc="6A605AB6">
      <w:start w:val="1"/>
      <w:numFmt w:val="lowerRoman"/>
      <w:lvlText w:val="%9."/>
      <w:lvlJc w:val="right"/>
      <w:pPr>
        <w:ind w:left="6829" w:hanging="179"/>
      </w:pPr>
    </w:lvl>
  </w:abstractNum>
  <w:abstractNum w:abstractNumId="15" w15:restartNumberingAfterBreak="0">
    <w:nsid w:val="4C18045B"/>
    <w:multiLevelType w:val="hybridMultilevel"/>
    <w:tmpl w:val="954C0A1A"/>
    <w:lvl w:ilvl="0" w:tplc="C714F04A">
      <w:start w:val="1"/>
      <w:numFmt w:val="decimal"/>
      <w:lvlText w:val="%1."/>
      <w:lvlJc w:val="left"/>
      <w:pPr>
        <w:ind w:left="1069" w:hanging="359"/>
      </w:pPr>
      <w:rPr>
        <w:rFonts w:hint="default"/>
      </w:rPr>
    </w:lvl>
    <w:lvl w:ilvl="1" w:tplc="D3BA2A30">
      <w:start w:val="1"/>
      <w:numFmt w:val="lowerLetter"/>
      <w:lvlText w:val="%2."/>
      <w:lvlJc w:val="left"/>
      <w:pPr>
        <w:ind w:left="1789" w:hanging="359"/>
      </w:pPr>
    </w:lvl>
    <w:lvl w:ilvl="2" w:tplc="F06263B4">
      <w:start w:val="1"/>
      <w:numFmt w:val="lowerRoman"/>
      <w:lvlText w:val="%3."/>
      <w:lvlJc w:val="right"/>
      <w:pPr>
        <w:ind w:left="2509" w:hanging="179"/>
      </w:pPr>
    </w:lvl>
    <w:lvl w:ilvl="3" w:tplc="7F4C0B96">
      <w:start w:val="1"/>
      <w:numFmt w:val="decimal"/>
      <w:lvlText w:val="%4."/>
      <w:lvlJc w:val="left"/>
      <w:pPr>
        <w:ind w:left="3229" w:hanging="359"/>
      </w:pPr>
    </w:lvl>
    <w:lvl w:ilvl="4" w:tplc="E54414FC">
      <w:start w:val="1"/>
      <w:numFmt w:val="lowerLetter"/>
      <w:lvlText w:val="%5."/>
      <w:lvlJc w:val="left"/>
      <w:pPr>
        <w:ind w:left="3949" w:hanging="359"/>
      </w:pPr>
    </w:lvl>
    <w:lvl w:ilvl="5" w:tplc="4DAEA292">
      <w:start w:val="1"/>
      <w:numFmt w:val="lowerRoman"/>
      <w:lvlText w:val="%6."/>
      <w:lvlJc w:val="right"/>
      <w:pPr>
        <w:ind w:left="4669" w:hanging="179"/>
      </w:pPr>
    </w:lvl>
    <w:lvl w:ilvl="6" w:tplc="4D96DCFC">
      <w:start w:val="1"/>
      <w:numFmt w:val="decimal"/>
      <w:lvlText w:val="%7."/>
      <w:lvlJc w:val="left"/>
      <w:pPr>
        <w:ind w:left="5389" w:hanging="359"/>
      </w:pPr>
    </w:lvl>
    <w:lvl w:ilvl="7" w:tplc="32AECC20">
      <w:start w:val="1"/>
      <w:numFmt w:val="lowerLetter"/>
      <w:lvlText w:val="%8."/>
      <w:lvlJc w:val="left"/>
      <w:pPr>
        <w:ind w:left="6109" w:hanging="359"/>
      </w:pPr>
    </w:lvl>
    <w:lvl w:ilvl="8" w:tplc="8190E11E">
      <w:start w:val="1"/>
      <w:numFmt w:val="lowerRoman"/>
      <w:lvlText w:val="%9."/>
      <w:lvlJc w:val="right"/>
      <w:pPr>
        <w:ind w:left="6829" w:hanging="179"/>
      </w:pPr>
    </w:lvl>
  </w:abstractNum>
  <w:abstractNum w:abstractNumId="16" w15:restartNumberingAfterBreak="0">
    <w:nsid w:val="540D32D5"/>
    <w:multiLevelType w:val="hybridMultilevel"/>
    <w:tmpl w:val="BEB82766"/>
    <w:lvl w:ilvl="0" w:tplc="EE725006">
      <w:start w:val="1"/>
      <w:numFmt w:val="decimal"/>
      <w:lvlText w:val="%1)"/>
      <w:lvlJc w:val="left"/>
      <w:pPr>
        <w:ind w:left="928" w:hanging="359"/>
      </w:pPr>
      <w:rPr>
        <w:rFonts w:cs="Times New Roman" w:hint="default"/>
        <w:color w:val="000000"/>
      </w:rPr>
    </w:lvl>
    <w:lvl w:ilvl="1" w:tplc="5AD88E4E">
      <w:start w:val="1"/>
      <w:numFmt w:val="bullet"/>
      <w:lvlText w:val="•"/>
      <w:lvlJc w:val="left"/>
      <w:pPr>
        <w:ind w:left="2134" w:hanging="704"/>
      </w:pPr>
      <w:rPr>
        <w:rFonts w:ascii="Times New Roman" w:eastAsia="Times New Roman" w:hAnsi="Times New Roman" w:cs="Times New Roman" w:hint="default"/>
      </w:rPr>
    </w:lvl>
    <w:lvl w:ilvl="2" w:tplc="BB1CC97E">
      <w:start w:val="1"/>
      <w:numFmt w:val="lowerRoman"/>
      <w:lvlText w:val="%3."/>
      <w:lvlJc w:val="right"/>
      <w:pPr>
        <w:ind w:left="2509" w:hanging="179"/>
      </w:pPr>
      <w:rPr>
        <w:rFonts w:cs="Times New Roman"/>
      </w:rPr>
    </w:lvl>
    <w:lvl w:ilvl="3" w:tplc="984E6438">
      <w:start w:val="1"/>
      <w:numFmt w:val="decimal"/>
      <w:lvlText w:val="%4."/>
      <w:lvlJc w:val="left"/>
      <w:pPr>
        <w:ind w:left="3229" w:hanging="359"/>
      </w:pPr>
      <w:rPr>
        <w:rFonts w:cs="Times New Roman"/>
      </w:rPr>
    </w:lvl>
    <w:lvl w:ilvl="4" w:tplc="51A469CA">
      <w:start w:val="1"/>
      <w:numFmt w:val="lowerLetter"/>
      <w:lvlText w:val="%5."/>
      <w:lvlJc w:val="left"/>
      <w:pPr>
        <w:ind w:left="3949" w:hanging="359"/>
      </w:pPr>
      <w:rPr>
        <w:rFonts w:cs="Times New Roman"/>
      </w:rPr>
    </w:lvl>
    <w:lvl w:ilvl="5" w:tplc="C6E24838">
      <w:start w:val="1"/>
      <w:numFmt w:val="lowerRoman"/>
      <w:lvlText w:val="%6."/>
      <w:lvlJc w:val="right"/>
      <w:pPr>
        <w:ind w:left="4669" w:hanging="179"/>
      </w:pPr>
      <w:rPr>
        <w:rFonts w:cs="Times New Roman"/>
      </w:rPr>
    </w:lvl>
    <w:lvl w:ilvl="6" w:tplc="EA64B850">
      <w:start w:val="1"/>
      <w:numFmt w:val="decimal"/>
      <w:lvlText w:val="%7."/>
      <w:lvlJc w:val="left"/>
      <w:pPr>
        <w:ind w:left="5389" w:hanging="359"/>
      </w:pPr>
      <w:rPr>
        <w:rFonts w:cs="Times New Roman"/>
      </w:rPr>
    </w:lvl>
    <w:lvl w:ilvl="7" w:tplc="6200309C">
      <w:start w:val="1"/>
      <w:numFmt w:val="lowerLetter"/>
      <w:lvlText w:val="%8."/>
      <w:lvlJc w:val="left"/>
      <w:pPr>
        <w:ind w:left="6109" w:hanging="359"/>
      </w:pPr>
      <w:rPr>
        <w:rFonts w:cs="Times New Roman"/>
      </w:rPr>
    </w:lvl>
    <w:lvl w:ilvl="8" w:tplc="53C8B85C">
      <w:start w:val="1"/>
      <w:numFmt w:val="lowerRoman"/>
      <w:lvlText w:val="%9."/>
      <w:lvlJc w:val="right"/>
      <w:pPr>
        <w:ind w:left="6829" w:hanging="179"/>
      </w:pPr>
      <w:rPr>
        <w:rFonts w:cs="Times New Roman"/>
      </w:rPr>
    </w:lvl>
  </w:abstractNum>
  <w:abstractNum w:abstractNumId="17" w15:restartNumberingAfterBreak="0">
    <w:nsid w:val="56F820F0"/>
    <w:multiLevelType w:val="multilevel"/>
    <w:tmpl w:val="FDBE24F6"/>
    <w:lvl w:ilvl="0">
      <w:start w:val="1"/>
      <w:numFmt w:val="decimal"/>
      <w:lvlText w:val="%1."/>
      <w:lvlJc w:val="left"/>
      <w:pPr>
        <w:ind w:left="720" w:hanging="359"/>
      </w:pPr>
      <w:rPr>
        <w:rFonts w:cs="Times New Roman"/>
      </w:rPr>
    </w:lvl>
    <w:lvl w:ilvl="1">
      <w:start w:val="2"/>
      <w:numFmt w:val="decimal"/>
      <w:lvlText w:val="%1.%2"/>
      <w:lvlJc w:val="left"/>
      <w:pPr>
        <w:ind w:left="1440" w:hanging="719"/>
      </w:pPr>
      <w:rPr>
        <w:rFonts w:cs="Times New Roman" w:hint="default"/>
      </w:rPr>
    </w:lvl>
    <w:lvl w:ilvl="2">
      <w:start w:val="1"/>
      <w:numFmt w:val="decimal"/>
      <w:lvlText w:val="%1.%2.%3"/>
      <w:lvlJc w:val="left"/>
      <w:pPr>
        <w:ind w:left="1800" w:hanging="719"/>
      </w:pPr>
      <w:rPr>
        <w:rFonts w:cs="Times New Roman" w:hint="default"/>
      </w:rPr>
    </w:lvl>
    <w:lvl w:ilvl="3">
      <w:start w:val="1"/>
      <w:numFmt w:val="decimal"/>
      <w:lvlText w:val="%1.%2.%3.%4"/>
      <w:lvlJc w:val="left"/>
      <w:pPr>
        <w:ind w:left="2520" w:hanging="1079"/>
      </w:pPr>
      <w:rPr>
        <w:rFonts w:cs="Times New Roman" w:hint="default"/>
      </w:rPr>
    </w:lvl>
    <w:lvl w:ilvl="4">
      <w:start w:val="1"/>
      <w:numFmt w:val="decimal"/>
      <w:lvlText w:val="%1.%2.%3.%4.%5"/>
      <w:lvlJc w:val="left"/>
      <w:pPr>
        <w:ind w:left="3240" w:hanging="1439"/>
      </w:pPr>
      <w:rPr>
        <w:rFonts w:cs="Times New Roman" w:hint="default"/>
      </w:rPr>
    </w:lvl>
    <w:lvl w:ilvl="5">
      <w:start w:val="1"/>
      <w:numFmt w:val="decimal"/>
      <w:lvlText w:val="%1.%2.%3.%4.%5.%6"/>
      <w:lvlJc w:val="left"/>
      <w:pPr>
        <w:ind w:left="3600" w:hanging="1439"/>
      </w:pPr>
      <w:rPr>
        <w:rFonts w:cs="Times New Roman" w:hint="default"/>
      </w:rPr>
    </w:lvl>
    <w:lvl w:ilvl="6">
      <w:start w:val="1"/>
      <w:numFmt w:val="decimal"/>
      <w:lvlText w:val="%1.%2.%3.%4.%5.%6.%7"/>
      <w:lvlJc w:val="left"/>
      <w:pPr>
        <w:ind w:left="4320" w:hanging="1799"/>
      </w:pPr>
      <w:rPr>
        <w:rFonts w:cs="Times New Roman" w:hint="default"/>
      </w:rPr>
    </w:lvl>
    <w:lvl w:ilvl="7">
      <w:start w:val="1"/>
      <w:numFmt w:val="decimal"/>
      <w:lvlText w:val="%1.%2.%3.%4.%5.%6.%7.%8"/>
      <w:lvlJc w:val="left"/>
      <w:pPr>
        <w:ind w:left="5040" w:hanging="2159"/>
      </w:pPr>
      <w:rPr>
        <w:rFonts w:cs="Times New Roman" w:hint="default"/>
      </w:rPr>
    </w:lvl>
    <w:lvl w:ilvl="8">
      <w:start w:val="1"/>
      <w:numFmt w:val="decimal"/>
      <w:lvlText w:val="%1.%2.%3.%4.%5.%6.%7.%8.%9"/>
      <w:lvlJc w:val="left"/>
      <w:pPr>
        <w:ind w:left="5400" w:hanging="2159"/>
      </w:pPr>
      <w:rPr>
        <w:rFonts w:cs="Times New Roman" w:hint="default"/>
      </w:rPr>
    </w:lvl>
  </w:abstractNum>
  <w:abstractNum w:abstractNumId="18" w15:restartNumberingAfterBreak="0">
    <w:nsid w:val="5BC67CF8"/>
    <w:multiLevelType w:val="hybridMultilevel"/>
    <w:tmpl w:val="1F848510"/>
    <w:lvl w:ilvl="0" w:tplc="38047E8E">
      <w:start w:val="1"/>
      <w:numFmt w:val="decimal"/>
      <w:lvlText w:val="%1."/>
      <w:lvlJc w:val="left"/>
      <w:pPr>
        <w:ind w:left="928" w:hanging="359"/>
      </w:pPr>
      <w:rPr>
        <w:rFonts w:hint="default"/>
        <w:b/>
        <w:i/>
      </w:rPr>
    </w:lvl>
    <w:lvl w:ilvl="1" w:tplc="A678EF74">
      <w:start w:val="1"/>
      <w:numFmt w:val="lowerLetter"/>
      <w:lvlText w:val="%2."/>
      <w:lvlJc w:val="left"/>
      <w:pPr>
        <w:ind w:left="1789" w:hanging="359"/>
      </w:pPr>
    </w:lvl>
    <w:lvl w:ilvl="2" w:tplc="B71C334C">
      <w:start w:val="1"/>
      <w:numFmt w:val="lowerRoman"/>
      <w:lvlText w:val="%3."/>
      <w:lvlJc w:val="right"/>
      <w:pPr>
        <w:ind w:left="2509" w:hanging="179"/>
      </w:pPr>
    </w:lvl>
    <w:lvl w:ilvl="3" w:tplc="5DE805D4">
      <w:start w:val="1"/>
      <w:numFmt w:val="decimal"/>
      <w:lvlText w:val="%4."/>
      <w:lvlJc w:val="left"/>
      <w:pPr>
        <w:ind w:left="3229" w:hanging="359"/>
      </w:pPr>
    </w:lvl>
    <w:lvl w:ilvl="4" w:tplc="1A80240A">
      <w:start w:val="1"/>
      <w:numFmt w:val="lowerLetter"/>
      <w:lvlText w:val="%5."/>
      <w:lvlJc w:val="left"/>
      <w:pPr>
        <w:ind w:left="3949" w:hanging="359"/>
      </w:pPr>
    </w:lvl>
    <w:lvl w:ilvl="5" w:tplc="E36A073C">
      <w:start w:val="1"/>
      <w:numFmt w:val="lowerRoman"/>
      <w:lvlText w:val="%6."/>
      <w:lvlJc w:val="right"/>
      <w:pPr>
        <w:ind w:left="4669" w:hanging="179"/>
      </w:pPr>
    </w:lvl>
    <w:lvl w:ilvl="6" w:tplc="08FE6D2E">
      <w:start w:val="1"/>
      <w:numFmt w:val="decimal"/>
      <w:lvlText w:val="%7."/>
      <w:lvlJc w:val="left"/>
      <w:pPr>
        <w:ind w:left="5389" w:hanging="359"/>
      </w:pPr>
    </w:lvl>
    <w:lvl w:ilvl="7" w:tplc="F5D0D3F2">
      <w:start w:val="1"/>
      <w:numFmt w:val="lowerLetter"/>
      <w:lvlText w:val="%8."/>
      <w:lvlJc w:val="left"/>
      <w:pPr>
        <w:ind w:left="6109" w:hanging="359"/>
      </w:pPr>
    </w:lvl>
    <w:lvl w:ilvl="8" w:tplc="9C38A8F6">
      <w:start w:val="1"/>
      <w:numFmt w:val="lowerRoman"/>
      <w:lvlText w:val="%9."/>
      <w:lvlJc w:val="right"/>
      <w:pPr>
        <w:ind w:left="6829" w:hanging="179"/>
      </w:pPr>
    </w:lvl>
  </w:abstractNum>
  <w:abstractNum w:abstractNumId="19" w15:restartNumberingAfterBreak="0">
    <w:nsid w:val="5C9D3AF7"/>
    <w:multiLevelType w:val="multilevel"/>
    <w:tmpl w:val="2FD2152A"/>
    <w:lvl w:ilvl="0">
      <w:start w:val="1"/>
      <w:numFmt w:val="decimal"/>
      <w:lvlText w:val="%1."/>
      <w:lvlJc w:val="left"/>
      <w:pPr>
        <w:ind w:left="2701" w:hanging="431"/>
      </w:pPr>
      <w:rPr>
        <w:rFonts w:cs="Times New Roman" w:hint="default"/>
      </w:rPr>
    </w:lvl>
    <w:lvl w:ilvl="1">
      <w:start w:val="1"/>
      <w:numFmt w:val="decimal"/>
      <w:lvlText w:val="%1.%2."/>
      <w:lvlJc w:val="left"/>
      <w:pPr>
        <w:ind w:left="1286" w:hanging="575"/>
      </w:pPr>
      <w:rPr>
        <w:rFonts w:ascii="Times New Roman" w:hAnsi="Times New Roman" w:cs="Times New Roman" w:hint="default"/>
        <w:b/>
        <w:sz w:val="28"/>
        <w:szCs w:val="28"/>
      </w:rPr>
    </w:lvl>
    <w:lvl w:ilvl="2">
      <w:start w:val="1"/>
      <w:numFmt w:val="decimal"/>
      <w:pStyle w:val="31"/>
      <w:lvlText w:val="%1.%2.%3"/>
      <w:lvlJc w:val="left"/>
      <w:pPr>
        <w:ind w:left="-413" w:hanging="719"/>
      </w:pPr>
      <w:rPr>
        <w:rFonts w:cs="Times New Roman" w:hint="default"/>
      </w:rPr>
    </w:lvl>
    <w:lvl w:ilvl="3">
      <w:start w:val="1"/>
      <w:numFmt w:val="decimal"/>
      <w:pStyle w:val="410"/>
      <w:lvlText w:val="%1.%2.%3.%4"/>
      <w:lvlJc w:val="left"/>
      <w:pPr>
        <w:ind w:left="-269" w:hanging="863"/>
      </w:pPr>
      <w:rPr>
        <w:rFonts w:cs="Times New Roman" w:hint="default"/>
      </w:rPr>
    </w:lvl>
    <w:lvl w:ilvl="4">
      <w:start w:val="1"/>
      <w:numFmt w:val="decimal"/>
      <w:pStyle w:val="51"/>
      <w:lvlText w:val="%1.%2.%3.%4.%5"/>
      <w:lvlJc w:val="left"/>
      <w:pPr>
        <w:ind w:left="-125" w:hanging="1007"/>
      </w:pPr>
      <w:rPr>
        <w:rFonts w:cs="Times New Roman" w:hint="default"/>
      </w:rPr>
    </w:lvl>
    <w:lvl w:ilvl="5">
      <w:start w:val="1"/>
      <w:numFmt w:val="decimal"/>
      <w:pStyle w:val="61"/>
      <w:lvlText w:val="%1.%2.%3.%4.%5.%6"/>
      <w:lvlJc w:val="left"/>
      <w:pPr>
        <w:ind w:left="18" w:hanging="1151"/>
      </w:pPr>
      <w:rPr>
        <w:rFonts w:cs="Times New Roman" w:hint="default"/>
      </w:rPr>
    </w:lvl>
    <w:lvl w:ilvl="6">
      <w:start w:val="1"/>
      <w:numFmt w:val="decimal"/>
      <w:pStyle w:val="71"/>
      <w:lvlText w:val="%1.%2.%3.%4.%5.%6.%7"/>
      <w:lvlJc w:val="left"/>
      <w:pPr>
        <w:ind w:left="162" w:hanging="1295"/>
      </w:pPr>
      <w:rPr>
        <w:rFonts w:cs="Times New Roman" w:hint="default"/>
      </w:rPr>
    </w:lvl>
    <w:lvl w:ilvl="7">
      <w:start w:val="1"/>
      <w:numFmt w:val="decimal"/>
      <w:pStyle w:val="81"/>
      <w:lvlText w:val="%1.%2.%3.%4.%5.%6.%7.%8"/>
      <w:lvlJc w:val="left"/>
      <w:pPr>
        <w:ind w:left="306" w:hanging="1439"/>
      </w:pPr>
      <w:rPr>
        <w:rFonts w:cs="Times New Roman" w:hint="default"/>
      </w:rPr>
    </w:lvl>
    <w:lvl w:ilvl="8">
      <w:start w:val="1"/>
      <w:numFmt w:val="decimal"/>
      <w:pStyle w:val="91"/>
      <w:lvlText w:val="%1.%2.%3.%4.%5.%6.%7.%8.%9"/>
      <w:lvlJc w:val="left"/>
      <w:pPr>
        <w:ind w:left="450" w:hanging="1583"/>
      </w:pPr>
      <w:rPr>
        <w:rFonts w:cs="Times New Roman" w:hint="default"/>
      </w:rPr>
    </w:lvl>
  </w:abstractNum>
  <w:abstractNum w:abstractNumId="20" w15:restartNumberingAfterBreak="0">
    <w:nsid w:val="5E93099C"/>
    <w:multiLevelType w:val="hybridMultilevel"/>
    <w:tmpl w:val="BAC48502"/>
    <w:lvl w:ilvl="0" w:tplc="20B892C6">
      <w:start w:val="1"/>
      <w:numFmt w:val="bullet"/>
      <w:lvlText w:val=""/>
      <w:lvlJc w:val="left"/>
      <w:pPr>
        <w:ind w:left="720" w:hanging="359"/>
      </w:pPr>
      <w:rPr>
        <w:rFonts w:ascii="Symbol" w:hAnsi="Symbol" w:hint="default"/>
      </w:rPr>
    </w:lvl>
    <w:lvl w:ilvl="1" w:tplc="4FD618AA">
      <w:start w:val="1"/>
      <w:numFmt w:val="bullet"/>
      <w:lvlText w:val="o"/>
      <w:lvlJc w:val="left"/>
      <w:pPr>
        <w:ind w:left="1440" w:hanging="359"/>
      </w:pPr>
      <w:rPr>
        <w:rFonts w:ascii="Courier New" w:hAnsi="Courier New" w:cs="Courier New" w:hint="default"/>
      </w:rPr>
    </w:lvl>
    <w:lvl w:ilvl="2" w:tplc="B2CA9CA0">
      <w:start w:val="1"/>
      <w:numFmt w:val="bullet"/>
      <w:lvlText w:val=""/>
      <w:lvlJc w:val="left"/>
      <w:pPr>
        <w:ind w:left="2160" w:hanging="359"/>
      </w:pPr>
      <w:rPr>
        <w:rFonts w:ascii="Wingdings" w:hAnsi="Wingdings" w:hint="default"/>
      </w:rPr>
    </w:lvl>
    <w:lvl w:ilvl="3" w:tplc="3EEE8A26">
      <w:start w:val="1"/>
      <w:numFmt w:val="bullet"/>
      <w:lvlText w:val=""/>
      <w:lvlJc w:val="left"/>
      <w:pPr>
        <w:ind w:left="2880" w:hanging="359"/>
      </w:pPr>
      <w:rPr>
        <w:rFonts w:ascii="Symbol" w:hAnsi="Symbol" w:hint="default"/>
      </w:rPr>
    </w:lvl>
    <w:lvl w:ilvl="4" w:tplc="40904200">
      <w:start w:val="1"/>
      <w:numFmt w:val="bullet"/>
      <w:lvlText w:val="o"/>
      <w:lvlJc w:val="left"/>
      <w:pPr>
        <w:ind w:left="3600" w:hanging="359"/>
      </w:pPr>
      <w:rPr>
        <w:rFonts w:ascii="Courier New" w:hAnsi="Courier New" w:cs="Courier New" w:hint="default"/>
      </w:rPr>
    </w:lvl>
    <w:lvl w:ilvl="5" w:tplc="8A2C46C6">
      <w:start w:val="1"/>
      <w:numFmt w:val="bullet"/>
      <w:lvlText w:val=""/>
      <w:lvlJc w:val="left"/>
      <w:pPr>
        <w:ind w:left="4320" w:hanging="359"/>
      </w:pPr>
      <w:rPr>
        <w:rFonts w:ascii="Wingdings" w:hAnsi="Wingdings" w:hint="default"/>
      </w:rPr>
    </w:lvl>
    <w:lvl w:ilvl="6" w:tplc="661A8750">
      <w:start w:val="1"/>
      <w:numFmt w:val="bullet"/>
      <w:lvlText w:val=""/>
      <w:lvlJc w:val="left"/>
      <w:pPr>
        <w:ind w:left="5040" w:hanging="359"/>
      </w:pPr>
      <w:rPr>
        <w:rFonts w:ascii="Symbol" w:hAnsi="Symbol" w:hint="default"/>
      </w:rPr>
    </w:lvl>
    <w:lvl w:ilvl="7" w:tplc="8668CDA4">
      <w:start w:val="1"/>
      <w:numFmt w:val="bullet"/>
      <w:lvlText w:val="o"/>
      <w:lvlJc w:val="left"/>
      <w:pPr>
        <w:ind w:left="5760" w:hanging="359"/>
      </w:pPr>
      <w:rPr>
        <w:rFonts w:ascii="Courier New" w:hAnsi="Courier New" w:cs="Courier New" w:hint="default"/>
      </w:rPr>
    </w:lvl>
    <w:lvl w:ilvl="8" w:tplc="BB808D12">
      <w:start w:val="1"/>
      <w:numFmt w:val="bullet"/>
      <w:lvlText w:val=""/>
      <w:lvlJc w:val="left"/>
      <w:pPr>
        <w:ind w:left="6480" w:hanging="359"/>
      </w:pPr>
      <w:rPr>
        <w:rFonts w:ascii="Wingdings" w:hAnsi="Wingdings" w:hint="default"/>
      </w:rPr>
    </w:lvl>
  </w:abstractNum>
  <w:abstractNum w:abstractNumId="21" w15:restartNumberingAfterBreak="0">
    <w:nsid w:val="746F0872"/>
    <w:multiLevelType w:val="hybridMultilevel"/>
    <w:tmpl w:val="727A1714"/>
    <w:lvl w:ilvl="0" w:tplc="B3DA2554">
      <w:start w:val="7"/>
      <w:numFmt w:val="decimal"/>
      <w:lvlText w:val="%1)"/>
      <w:lvlJc w:val="left"/>
      <w:pPr>
        <w:ind w:left="2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5722BC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AE2680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202D1B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AD616A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5F28F3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8CE38C4">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AB6573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3E8C6D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74A77EF9"/>
    <w:multiLevelType w:val="hybridMultilevel"/>
    <w:tmpl w:val="F39C7324"/>
    <w:lvl w:ilvl="0" w:tplc="8AF8C68C">
      <w:start w:val="1"/>
      <w:numFmt w:val="decimal"/>
      <w:lvlText w:val="%1."/>
      <w:lvlJc w:val="left"/>
      <w:pPr>
        <w:ind w:left="1069" w:hanging="359"/>
      </w:pPr>
      <w:rPr>
        <w:rFonts w:hint="default"/>
      </w:rPr>
    </w:lvl>
    <w:lvl w:ilvl="1" w:tplc="9DD2E954">
      <w:start w:val="1"/>
      <w:numFmt w:val="lowerLetter"/>
      <w:lvlText w:val="%2."/>
      <w:lvlJc w:val="left"/>
      <w:pPr>
        <w:ind w:left="1789" w:hanging="359"/>
      </w:pPr>
    </w:lvl>
    <w:lvl w:ilvl="2" w:tplc="E6CA92CA">
      <w:start w:val="1"/>
      <w:numFmt w:val="lowerRoman"/>
      <w:lvlText w:val="%3."/>
      <w:lvlJc w:val="right"/>
      <w:pPr>
        <w:ind w:left="2509" w:hanging="179"/>
      </w:pPr>
    </w:lvl>
    <w:lvl w:ilvl="3" w:tplc="FC2006AC">
      <w:start w:val="1"/>
      <w:numFmt w:val="decimal"/>
      <w:lvlText w:val="%4."/>
      <w:lvlJc w:val="left"/>
      <w:pPr>
        <w:ind w:left="3229" w:hanging="359"/>
      </w:pPr>
    </w:lvl>
    <w:lvl w:ilvl="4" w:tplc="4B5C8116">
      <w:start w:val="1"/>
      <w:numFmt w:val="lowerLetter"/>
      <w:lvlText w:val="%5."/>
      <w:lvlJc w:val="left"/>
      <w:pPr>
        <w:ind w:left="3949" w:hanging="359"/>
      </w:pPr>
    </w:lvl>
    <w:lvl w:ilvl="5" w:tplc="8A72A98A">
      <w:start w:val="1"/>
      <w:numFmt w:val="lowerRoman"/>
      <w:lvlText w:val="%6."/>
      <w:lvlJc w:val="right"/>
      <w:pPr>
        <w:ind w:left="4669" w:hanging="179"/>
      </w:pPr>
    </w:lvl>
    <w:lvl w:ilvl="6" w:tplc="B9941692">
      <w:start w:val="1"/>
      <w:numFmt w:val="decimal"/>
      <w:lvlText w:val="%7."/>
      <w:lvlJc w:val="left"/>
      <w:pPr>
        <w:ind w:left="5389" w:hanging="359"/>
      </w:pPr>
    </w:lvl>
    <w:lvl w:ilvl="7" w:tplc="3962CD2C">
      <w:start w:val="1"/>
      <w:numFmt w:val="lowerLetter"/>
      <w:lvlText w:val="%8."/>
      <w:lvlJc w:val="left"/>
      <w:pPr>
        <w:ind w:left="6109" w:hanging="359"/>
      </w:pPr>
    </w:lvl>
    <w:lvl w:ilvl="8" w:tplc="8728954E">
      <w:start w:val="1"/>
      <w:numFmt w:val="lowerRoman"/>
      <w:lvlText w:val="%9."/>
      <w:lvlJc w:val="right"/>
      <w:pPr>
        <w:ind w:left="6829" w:hanging="179"/>
      </w:pPr>
    </w:lvl>
  </w:abstractNum>
  <w:num w:numId="1">
    <w:abstractNumId w:val="3"/>
  </w:num>
  <w:num w:numId="2">
    <w:abstractNumId w:val="17"/>
  </w:num>
  <w:num w:numId="3">
    <w:abstractNumId w:val="19"/>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8"/>
  </w:num>
  <w:num w:numId="12">
    <w:abstractNumId w:val="15"/>
  </w:num>
  <w:num w:numId="13">
    <w:abstractNumId w:val="4"/>
  </w:num>
  <w:num w:numId="14">
    <w:abstractNumId w:val="12"/>
  </w:num>
  <w:num w:numId="15">
    <w:abstractNumId w:val="1"/>
  </w:num>
  <w:num w:numId="16">
    <w:abstractNumId w:val="22"/>
  </w:num>
  <w:num w:numId="17">
    <w:abstractNumId w:val="0"/>
  </w:num>
  <w:num w:numId="18">
    <w:abstractNumId w:val="20"/>
  </w:num>
  <w:num w:numId="19">
    <w:abstractNumId w:val="14"/>
  </w:num>
  <w:num w:numId="20">
    <w:abstractNumId w:val="5"/>
  </w:num>
  <w:num w:numId="21">
    <w:abstractNumId w:val="13"/>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4094B"/>
    <w:rsid w:val="00022CFA"/>
    <w:rsid w:val="0006268E"/>
    <w:rsid w:val="00080FFC"/>
    <w:rsid w:val="000918DD"/>
    <w:rsid w:val="000F4D8F"/>
    <w:rsid w:val="000F4D90"/>
    <w:rsid w:val="000F6D75"/>
    <w:rsid w:val="00113C41"/>
    <w:rsid w:val="001427CA"/>
    <w:rsid w:val="00147CA5"/>
    <w:rsid w:val="001700CC"/>
    <w:rsid w:val="0018269C"/>
    <w:rsid w:val="001A06FD"/>
    <w:rsid w:val="001E467B"/>
    <w:rsid w:val="00202D59"/>
    <w:rsid w:val="0021727E"/>
    <w:rsid w:val="00217807"/>
    <w:rsid w:val="00266962"/>
    <w:rsid w:val="00287EA4"/>
    <w:rsid w:val="00296E52"/>
    <w:rsid w:val="002C5D7D"/>
    <w:rsid w:val="003461B2"/>
    <w:rsid w:val="00376891"/>
    <w:rsid w:val="00383AFB"/>
    <w:rsid w:val="003A43E5"/>
    <w:rsid w:val="003B10D5"/>
    <w:rsid w:val="003B645E"/>
    <w:rsid w:val="003C71F5"/>
    <w:rsid w:val="003E1370"/>
    <w:rsid w:val="00400C9A"/>
    <w:rsid w:val="004263F7"/>
    <w:rsid w:val="0044094B"/>
    <w:rsid w:val="00443B7D"/>
    <w:rsid w:val="00467971"/>
    <w:rsid w:val="00477097"/>
    <w:rsid w:val="00492175"/>
    <w:rsid w:val="004F1466"/>
    <w:rsid w:val="004F7A72"/>
    <w:rsid w:val="00556DA8"/>
    <w:rsid w:val="00567EF3"/>
    <w:rsid w:val="00594541"/>
    <w:rsid w:val="005B495A"/>
    <w:rsid w:val="005D04AE"/>
    <w:rsid w:val="005F1F89"/>
    <w:rsid w:val="005F507F"/>
    <w:rsid w:val="006C7D23"/>
    <w:rsid w:val="00737324"/>
    <w:rsid w:val="00763837"/>
    <w:rsid w:val="00773B65"/>
    <w:rsid w:val="00795380"/>
    <w:rsid w:val="007A6387"/>
    <w:rsid w:val="007C21A7"/>
    <w:rsid w:val="007F2798"/>
    <w:rsid w:val="007F309E"/>
    <w:rsid w:val="007F54C8"/>
    <w:rsid w:val="007F7E80"/>
    <w:rsid w:val="008022B4"/>
    <w:rsid w:val="008113DF"/>
    <w:rsid w:val="0081452B"/>
    <w:rsid w:val="008205E1"/>
    <w:rsid w:val="008564A9"/>
    <w:rsid w:val="008735D9"/>
    <w:rsid w:val="00882728"/>
    <w:rsid w:val="00883A7E"/>
    <w:rsid w:val="00890A10"/>
    <w:rsid w:val="008E2785"/>
    <w:rsid w:val="00904DFD"/>
    <w:rsid w:val="0093205F"/>
    <w:rsid w:val="00964946"/>
    <w:rsid w:val="00966DA4"/>
    <w:rsid w:val="009739EA"/>
    <w:rsid w:val="009B0731"/>
    <w:rsid w:val="009E1D46"/>
    <w:rsid w:val="00A062E3"/>
    <w:rsid w:val="00A30027"/>
    <w:rsid w:val="00A910FC"/>
    <w:rsid w:val="00AE1058"/>
    <w:rsid w:val="00B264E9"/>
    <w:rsid w:val="00B926D4"/>
    <w:rsid w:val="00BB7446"/>
    <w:rsid w:val="00BC1723"/>
    <w:rsid w:val="00BC25C6"/>
    <w:rsid w:val="00BD04BA"/>
    <w:rsid w:val="00BD5F23"/>
    <w:rsid w:val="00BF2AE1"/>
    <w:rsid w:val="00C05A14"/>
    <w:rsid w:val="00C06EA6"/>
    <w:rsid w:val="00C1759C"/>
    <w:rsid w:val="00C304B3"/>
    <w:rsid w:val="00C308F7"/>
    <w:rsid w:val="00C36EDF"/>
    <w:rsid w:val="00C54077"/>
    <w:rsid w:val="00C81858"/>
    <w:rsid w:val="00C860DB"/>
    <w:rsid w:val="00CB6FB3"/>
    <w:rsid w:val="00CC6ADB"/>
    <w:rsid w:val="00CF261C"/>
    <w:rsid w:val="00D1538E"/>
    <w:rsid w:val="00D379C9"/>
    <w:rsid w:val="00D47260"/>
    <w:rsid w:val="00D54967"/>
    <w:rsid w:val="00D74AD1"/>
    <w:rsid w:val="00D8063F"/>
    <w:rsid w:val="00DA55D4"/>
    <w:rsid w:val="00DD0EDA"/>
    <w:rsid w:val="00DF4900"/>
    <w:rsid w:val="00E10EBD"/>
    <w:rsid w:val="00E12F4A"/>
    <w:rsid w:val="00E17448"/>
    <w:rsid w:val="00E673AA"/>
    <w:rsid w:val="00EC6E64"/>
    <w:rsid w:val="00ED718D"/>
    <w:rsid w:val="00F20A4B"/>
    <w:rsid w:val="00F33B35"/>
    <w:rsid w:val="00F56FCC"/>
    <w:rsid w:val="00F9375D"/>
    <w:rsid w:val="00FD0E37"/>
    <w:rsid w:val="00FD44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D7BD10-10FD-4AD5-9C0D-C7DED62A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094B"/>
    <w:pPr>
      <w:spacing w:after="0" w:line="240" w:lineRule="auto"/>
      <w:ind w:firstLine="709"/>
    </w:pPr>
    <w:rPr>
      <w:rFonts w:ascii="Times New Roman" w:hAnsi="Times New Roman"/>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sid w:val="0044094B"/>
    <w:rPr>
      <w:rFonts w:ascii="Arial" w:eastAsia="Arial" w:hAnsi="Arial" w:cs="Arial"/>
      <w:sz w:val="40"/>
      <w:szCs w:val="40"/>
    </w:rPr>
  </w:style>
  <w:style w:type="character" w:customStyle="1" w:styleId="Heading2Char">
    <w:name w:val="Heading 2 Char"/>
    <w:basedOn w:val="a1"/>
    <w:uiPriority w:val="9"/>
    <w:rsid w:val="0044094B"/>
    <w:rPr>
      <w:rFonts w:ascii="Arial" w:eastAsia="Arial" w:hAnsi="Arial" w:cs="Arial"/>
      <w:sz w:val="34"/>
    </w:rPr>
  </w:style>
  <w:style w:type="character" w:customStyle="1" w:styleId="Heading3Char">
    <w:name w:val="Heading 3 Char"/>
    <w:basedOn w:val="a1"/>
    <w:uiPriority w:val="9"/>
    <w:rsid w:val="0044094B"/>
    <w:rPr>
      <w:rFonts w:ascii="Arial" w:eastAsia="Arial" w:hAnsi="Arial" w:cs="Arial"/>
      <w:sz w:val="30"/>
      <w:szCs w:val="30"/>
    </w:rPr>
  </w:style>
  <w:style w:type="character" w:customStyle="1" w:styleId="Heading4Char">
    <w:name w:val="Heading 4 Char"/>
    <w:basedOn w:val="a1"/>
    <w:uiPriority w:val="9"/>
    <w:rsid w:val="0044094B"/>
    <w:rPr>
      <w:rFonts w:ascii="Arial" w:eastAsia="Arial" w:hAnsi="Arial" w:cs="Arial"/>
      <w:b/>
      <w:bCs/>
      <w:sz w:val="26"/>
      <w:szCs w:val="26"/>
    </w:rPr>
  </w:style>
  <w:style w:type="character" w:customStyle="1" w:styleId="Heading5Char">
    <w:name w:val="Heading 5 Char"/>
    <w:basedOn w:val="a1"/>
    <w:uiPriority w:val="9"/>
    <w:rsid w:val="0044094B"/>
    <w:rPr>
      <w:rFonts w:ascii="Arial" w:eastAsia="Arial" w:hAnsi="Arial" w:cs="Arial"/>
      <w:b/>
      <w:bCs/>
      <w:sz w:val="24"/>
      <w:szCs w:val="24"/>
    </w:rPr>
  </w:style>
  <w:style w:type="character" w:customStyle="1" w:styleId="Heading6Char">
    <w:name w:val="Heading 6 Char"/>
    <w:basedOn w:val="a1"/>
    <w:uiPriority w:val="9"/>
    <w:rsid w:val="0044094B"/>
    <w:rPr>
      <w:rFonts w:ascii="Arial" w:eastAsia="Arial" w:hAnsi="Arial" w:cs="Arial"/>
      <w:b/>
      <w:bCs/>
      <w:sz w:val="22"/>
      <w:szCs w:val="22"/>
    </w:rPr>
  </w:style>
  <w:style w:type="character" w:customStyle="1" w:styleId="Heading7Char">
    <w:name w:val="Heading 7 Char"/>
    <w:basedOn w:val="a1"/>
    <w:uiPriority w:val="9"/>
    <w:rsid w:val="0044094B"/>
    <w:rPr>
      <w:rFonts w:ascii="Arial" w:eastAsia="Arial" w:hAnsi="Arial" w:cs="Arial"/>
      <w:b/>
      <w:bCs/>
      <w:i/>
      <w:iCs/>
      <w:sz w:val="22"/>
      <w:szCs w:val="22"/>
    </w:rPr>
  </w:style>
  <w:style w:type="character" w:customStyle="1" w:styleId="Heading8Char">
    <w:name w:val="Heading 8 Char"/>
    <w:basedOn w:val="a1"/>
    <w:uiPriority w:val="9"/>
    <w:rsid w:val="0044094B"/>
    <w:rPr>
      <w:rFonts w:ascii="Arial" w:eastAsia="Arial" w:hAnsi="Arial" w:cs="Arial"/>
      <w:i/>
      <w:iCs/>
      <w:sz w:val="22"/>
      <w:szCs w:val="22"/>
    </w:rPr>
  </w:style>
  <w:style w:type="character" w:customStyle="1" w:styleId="Heading9Char">
    <w:name w:val="Heading 9 Char"/>
    <w:basedOn w:val="a1"/>
    <w:uiPriority w:val="9"/>
    <w:rsid w:val="0044094B"/>
    <w:rPr>
      <w:rFonts w:ascii="Arial" w:eastAsia="Arial" w:hAnsi="Arial" w:cs="Arial"/>
      <w:i/>
      <w:iCs/>
      <w:sz w:val="21"/>
      <w:szCs w:val="21"/>
    </w:rPr>
  </w:style>
  <w:style w:type="character" w:customStyle="1" w:styleId="TitleChar">
    <w:name w:val="Title Char"/>
    <w:basedOn w:val="a1"/>
    <w:uiPriority w:val="10"/>
    <w:rsid w:val="0044094B"/>
    <w:rPr>
      <w:sz w:val="48"/>
      <w:szCs w:val="48"/>
    </w:rPr>
  </w:style>
  <w:style w:type="character" w:customStyle="1" w:styleId="SubtitleChar">
    <w:name w:val="Subtitle Char"/>
    <w:basedOn w:val="a1"/>
    <w:uiPriority w:val="11"/>
    <w:rsid w:val="0044094B"/>
    <w:rPr>
      <w:sz w:val="24"/>
      <w:szCs w:val="24"/>
    </w:rPr>
  </w:style>
  <w:style w:type="character" w:customStyle="1" w:styleId="QuoteChar">
    <w:name w:val="Quote Char"/>
    <w:uiPriority w:val="29"/>
    <w:rsid w:val="0044094B"/>
    <w:rPr>
      <w:i/>
    </w:rPr>
  </w:style>
  <w:style w:type="character" w:customStyle="1" w:styleId="IntenseQuoteChar">
    <w:name w:val="Intense Quote Char"/>
    <w:uiPriority w:val="30"/>
    <w:rsid w:val="0044094B"/>
    <w:rPr>
      <w:i/>
    </w:rPr>
  </w:style>
  <w:style w:type="character" w:customStyle="1" w:styleId="HeaderChar">
    <w:name w:val="Header Char"/>
    <w:basedOn w:val="a1"/>
    <w:uiPriority w:val="99"/>
    <w:rsid w:val="0044094B"/>
  </w:style>
  <w:style w:type="character" w:customStyle="1" w:styleId="FooterChar">
    <w:name w:val="Footer Char"/>
    <w:basedOn w:val="a1"/>
    <w:uiPriority w:val="99"/>
    <w:rsid w:val="0044094B"/>
  </w:style>
  <w:style w:type="table" w:customStyle="1" w:styleId="Lined">
    <w:name w:val="Lined"/>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a2"/>
    <w:uiPriority w:val="99"/>
    <w:rsid w:val="0044094B"/>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2"/>
    <w:uiPriority w:val="99"/>
    <w:rsid w:val="0044094B"/>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a2"/>
    <w:uiPriority w:val="99"/>
    <w:rsid w:val="0044094B"/>
    <w:pPr>
      <w:spacing w:after="0" w:line="240" w:lineRule="auto"/>
    </w:p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a2"/>
    <w:uiPriority w:val="99"/>
    <w:rsid w:val="0044094B"/>
    <w:pPr>
      <w:spacing w:after="0" w:line="240" w:lineRule="auto"/>
    </w:p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a2"/>
    <w:uiPriority w:val="99"/>
    <w:rsid w:val="0044094B"/>
    <w:pPr>
      <w:spacing w:after="0" w:line="240" w:lineRule="auto"/>
    </w:p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a2"/>
    <w:uiPriority w:val="99"/>
    <w:rsid w:val="0044094B"/>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2"/>
    <w:uiPriority w:val="99"/>
    <w:rsid w:val="0044094B"/>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uiPriority w:val="99"/>
    <w:rsid w:val="0044094B"/>
    <w:rPr>
      <w:sz w:val="18"/>
    </w:rPr>
  </w:style>
  <w:style w:type="paragraph" w:customStyle="1" w:styleId="110">
    <w:name w:val="Заголовок 11"/>
    <w:basedOn w:val="a0"/>
    <w:next w:val="a0"/>
    <w:link w:val="13"/>
    <w:qFormat/>
    <w:rsid w:val="0044094B"/>
    <w:pPr>
      <w:keepNext/>
      <w:keepLines/>
      <w:spacing w:before="480"/>
      <w:outlineLvl w:val="0"/>
    </w:pPr>
    <w:rPr>
      <w:rFonts w:ascii="Cambria" w:eastAsia="Cambria" w:hAnsi="Cambria" w:cs="Cambria"/>
      <w:b/>
      <w:bCs/>
      <w:color w:val="365F91" w:themeColor="accent1" w:themeShade="BF"/>
      <w:sz w:val="28"/>
      <w:szCs w:val="28"/>
    </w:rPr>
  </w:style>
  <w:style w:type="paragraph" w:customStyle="1" w:styleId="21">
    <w:name w:val="Заголовок 21"/>
    <w:basedOn w:val="a0"/>
    <w:next w:val="a0"/>
    <w:link w:val="20"/>
    <w:qFormat/>
    <w:rsid w:val="0044094B"/>
    <w:pPr>
      <w:keepNext/>
      <w:keepLines/>
      <w:spacing w:before="240" w:after="120"/>
      <w:ind w:left="710"/>
      <w:jc w:val="both"/>
      <w:outlineLvl w:val="1"/>
    </w:pPr>
    <w:rPr>
      <w:rFonts w:eastAsia="Times New Roman" w:cs="Times New Roman"/>
      <w:b/>
      <w:bCs/>
      <w:i/>
      <w:sz w:val="28"/>
      <w:szCs w:val="26"/>
      <w:lang w:eastAsia="ru-RU"/>
    </w:rPr>
  </w:style>
  <w:style w:type="paragraph" w:customStyle="1" w:styleId="31">
    <w:name w:val="Заголовок 31"/>
    <w:basedOn w:val="a0"/>
    <w:next w:val="a0"/>
    <w:link w:val="3"/>
    <w:uiPriority w:val="99"/>
    <w:qFormat/>
    <w:rsid w:val="0044094B"/>
    <w:pPr>
      <w:keepNext/>
      <w:keepLines/>
      <w:numPr>
        <w:ilvl w:val="2"/>
        <w:numId w:val="3"/>
      </w:numPr>
      <w:spacing w:before="200"/>
      <w:outlineLvl w:val="2"/>
    </w:pPr>
    <w:rPr>
      <w:rFonts w:ascii="Cambria" w:eastAsia="Times New Roman" w:hAnsi="Cambria" w:cs="Times New Roman"/>
      <w:b/>
      <w:bCs/>
      <w:color w:val="4F81BD"/>
      <w:sz w:val="24"/>
      <w:szCs w:val="24"/>
      <w:lang w:eastAsia="ru-RU"/>
    </w:rPr>
  </w:style>
  <w:style w:type="paragraph" w:customStyle="1" w:styleId="410">
    <w:name w:val="Заголовок 41"/>
    <w:basedOn w:val="a0"/>
    <w:next w:val="a0"/>
    <w:link w:val="4"/>
    <w:qFormat/>
    <w:rsid w:val="0044094B"/>
    <w:pPr>
      <w:keepNext/>
      <w:keepLines/>
      <w:numPr>
        <w:ilvl w:val="3"/>
        <w:numId w:val="3"/>
      </w:numPr>
      <w:spacing w:before="200"/>
      <w:outlineLvl w:val="3"/>
    </w:pPr>
    <w:rPr>
      <w:rFonts w:ascii="Cambria" w:eastAsia="Times New Roman" w:hAnsi="Cambria" w:cs="Times New Roman"/>
      <w:b/>
      <w:bCs/>
      <w:i/>
      <w:iCs/>
      <w:color w:val="4F81BD"/>
      <w:sz w:val="24"/>
      <w:szCs w:val="24"/>
      <w:lang w:eastAsia="ru-RU"/>
    </w:rPr>
  </w:style>
  <w:style w:type="paragraph" w:customStyle="1" w:styleId="51">
    <w:name w:val="Заголовок 51"/>
    <w:basedOn w:val="a0"/>
    <w:next w:val="a0"/>
    <w:link w:val="5"/>
    <w:qFormat/>
    <w:rsid w:val="0044094B"/>
    <w:pPr>
      <w:keepNext/>
      <w:keepLines/>
      <w:numPr>
        <w:ilvl w:val="4"/>
        <w:numId w:val="3"/>
      </w:numPr>
      <w:spacing w:before="200"/>
      <w:outlineLvl w:val="4"/>
    </w:pPr>
    <w:rPr>
      <w:rFonts w:ascii="Cambria" w:eastAsia="Times New Roman" w:hAnsi="Cambria" w:cs="Times New Roman"/>
      <w:color w:val="243F60"/>
      <w:sz w:val="24"/>
      <w:szCs w:val="24"/>
      <w:lang w:eastAsia="ru-RU"/>
    </w:rPr>
  </w:style>
  <w:style w:type="paragraph" w:customStyle="1" w:styleId="61">
    <w:name w:val="Заголовок 61"/>
    <w:basedOn w:val="a0"/>
    <w:next w:val="a0"/>
    <w:link w:val="6"/>
    <w:qFormat/>
    <w:rsid w:val="0044094B"/>
    <w:pPr>
      <w:keepNext/>
      <w:keepLines/>
      <w:numPr>
        <w:ilvl w:val="5"/>
        <w:numId w:val="3"/>
      </w:numPr>
      <w:spacing w:before="200"/>
      <w:outlineLvl w:val="5"/>
    </w:pPr>
    <w:rPr>
      <w:rFonts w:ascii="Cambria" w:eastAsia="Times New Roman" w:hAnsi="Cambria" w:cs="Times New Roman"/>
      <w:i/>
      <w:iCs/>
      <w:color w:val="243F60"/>
      <w:sz w:val="24"/>
      <w:szCs w:val="24"/>
      <w:lang w:eastAsia="ru-RU"/>
    </w:rPr>
  </w:style>
  <w:style w:type="paragraph" w:customStyle="1" w:styleId="71">
    <w:name w:val="Заголовок 71"/>
    <w:basedOn w:val="a0"/>
    <w:next w:val="a0"/>
    <w:link w:val="7"/>
    <w:uiPriority w:val="9"/>
    <w:qFormat/>
    <w:rsid w:val="0044094B"/>
    <w:pPr>
      <w:keepNext/>
      <w:keepLines/>
      <w:numPr>
        <w:ilvl w:val="6"/>
        <w:numId w:val="3"/>
      </w:numPr>
      <w:spacing w:before="200"/>
      <w:outlineLvl w:val="6"/>
    </w:pPr>
    <w:rPr>
      <w:rFonts w:ascii="Cambria" w:eastAsia="Times New Roman" w:hAnsi="Cambria" w:cs="Times New Roman"/>
      <w:i/>
      <w:iCs/>
      <w:color w:val="404040"/>
      <w:sz w:val="24"/>
      <w:szCs w:val="24"/>
      <w:lang w:eastAsia="ru-RU"/>
    </w:rPr>
  </w:style>
  <w:style w:type="paragraph" w:customStyle="1" w:styleId="81">
    <w:name w:val="Заголовок 81"/>
    <w:basedOn w:val="a0"/>
    <w:next w:val="a0"/>
    <w:link w:val="8"/>
    <w:uiPriority w:val="9"/>
    <w:qFormat/>
    <w:rsid w:val="0044094B"/>
    <w:pPr>
      <w:keepNext/>
      <w:keepLines/>
      <w:numPr>
        <w:ilvl w:val="7"/>
        <w:numId w:val="3"/>
      </w:numPr>
      <w:spacing w:before="200"/>
      <w:outlineLvl w:val="7"/>
    </w:pPr>
    <w:rPr>
      <w:rFonts w:ascii="Cambria" w:eastAsia="Times New Roman" w:hAnsi="Cambria" w:cs="Times New Roman"/>
      <w:color w:val="404040"/>
      <w:sz w:val="20"/>
      <w:szCs w:val="20"/>
      <w:lang w:eastAsia="ru-RU"/>
    </w:rPr>
  </w:style>
  <w:style w:type="paragraph" w:customStyle="1" w:styleId="91">
    <w:name w:val="Заголовок 91"/>
    <w:basedOn w:val="a0"/>
    <w:next w:val="a0"/>
    <w:link w:val="9"/>
    <w:uiPriority w:val="9"/>
    <w:qFormat/>
    <w:rsid w:val="0044094B"/>
    <w:pPr>
      <w:keepNext/>
      <w:keepLines/>
      <w:numPr>
        <w:ilvl w:val="8"/>
        <w:numId w:val="3"/>
      </w:numPr>
      <w:spacing w:before="200"/>
      <w:outlineLvl w:val="8"/>
    </w:pPr>
    <w:rPr>
      <w:rFonts w:ascii="Cambria" w:eastAsia="Times New Roman" w:hAnsi="Cambria" w:cs="Times New Roman"/>
      <w:i/>
      <w:iCs/>
      <w:color w:val="404040"/>
      <w:sz w:val="20"/>
      <w:szCs w:val="20"/>
      <w:lang w:eastAsia="ru-RU"/>
    </w:rPr>
  </w:style>
  <w:style w:type="paragraph" w:styleId="a4">
    <w:name w:val="List Paragraph"/>
    <w:basedOn w:val="a0"/>
    <w:link w:val="a5"/>
    <w:uiPriority w:val="34"/>
    <w:qFormat/>
    <w:rsid w:val="0044094B"/>
    <w:pPr>
      <w:ind w:left="720"/>
      <w:contextualSpacing/>
    </w:pPr>
  </w:style>
  <w:style w:type="paragraph" w:styleId="a6">
    <w:name w:val="Balloon Text"/>
    <w:basedOn w:val="a0"/>
    <w:link w:val="a7"/>
    <w:uiPriority w:val="99"/>
    <w:semiHidden/>
    <w:unhideWhenUsed/>
    <w:rsid w:val="0044094B"/>
    <w:rPr>
      <w:rFonts w:ascii="Tahoma" w:hAnsi="Tahoma" w:cs="Tahoma"/>
      <w:sz w:val="16"/>
      <w:szCs w:val="16"/>
    </w:rPr>
  </w:style>
  <w:style w:type="character" w:customStyle="1" w:styleId="a7">
    <w:name w:val="Текст выноски Знак"/>
    <w:basedOn w:val="a1"/>
    <w:link w:val="a6"/>
    <w:uiPriority w:val="99"/>
    <w:semiHidden/>
    <w:rsid w:val="0044094B"/>
    <w:rPr>
      <w:rFonts w:ascii="Tahoma" w:hAnsi="Tahoma" w:cs="Tahoma"/>
      <w:sz w:val="16"/>
      <w:szCs w:val="16"/>
    </w:rPr>
  </w:style>
  <w:style w:type="paragraph" w:customStyle="1" w:styleId="1">
    <w:name w:val="МР заголовок1"/>
    <w:basedOn w:val="a4"/>
    <w:next w:val="2"/>
    <w:link w:val="14"/>
    <w:qFormat/>
    <w:rsid w:val="0044094B"/>
    <w:pPr>
      <w:keepNext/>
      <w:keepLines/>
      <w:pageBreakBefore/>
      <w:numPr>
        <w:numId w:val="1"/>
      </w:numPr>
      <w:spacing w:after="120"/>
      <w:outlineLvl w:val="0"/>
    </w:pPr>
    <w:rPr>
      <w:rFonts w:cs="Times New Roman"/>
      <w:b/>
      <w:sz w:val="32"/>
      <w:szCs w:val="28"/>
    </w:rPr>
  </w:style>
  <w:style w:type="paragraph" w:customStyle="1" w:styleId="2">
    <w:name w:val="МР заголовок2"/>
    <w:basedOn w:val="a4"/>
    <w:next w:val="a0"/>
    <w:link w:val="22"/>
    <w:qFormat/>
    <w:rsid w:val="0044094B"/>
    <w:pPr>
      <w:keepNext/>
      <w:keepLines/>
      <w:numPr>
        <w:ilvl w:val="1"/>
        <w:numId w:val="1"/>
      </w:numPr>
      <w:spacing w:before="120" w:after="120"/>
      <w:ind w:left="788" w:hanging="430"/>
      <w:outlineLvl w:val="1"/>
    </w:pPr>
    <w:rPr>
      <w:rFonts w:cs="Times New Roman"/>
      <w:b/>
      <w:sz w:val="28"/>
      <w:szCs w:val="28"/>
    </w:rPr>
  </w:style>
  <w:style w:type="character" w:customStyle="1" w:styleId="a5">
    <w:name w:val="Абзац списка Знак"/>
    <w:basedOn w:val="a1"/>
    <w:link w:val="a4"/>
    <w:uiPriority w:val="34"/>
    <w:rsid w:val="0044094B"/>
  </w:style>
  <w:style w:type="character" w:customStyle="1" w:styleId="14">
    <w:name w:val="МР заголовок1 Знак"/>
    <w:basedOn w:val="a5"/>
    <w:link w:val="1"/>
    <w:rsid w:val="0044094B"/>
    <w:rPr>
      <w:rFonts w:ascii="Times New Roman" w:hAnsi="Times New Roman" w:cs="Times New Roman"/>
      <w:b/>
      <w:sz w:val="32"/>
      <w:szCs w:val="28"/>
    </w:rPr>
  </w:style>
  <w:style w:type="character" w:customStyle="1" w:styleId="22">
    <w:name w:val="МР заголовок2 Знак"/>
    <w:basedOn w:val="a5"/>
    <w:link w:val="2"/>
    <w:rsid w:val="0044094B"/>
    <w:rPr>
      <w:rFonts w:ascii="Times New Roman" w:hAnsi="Times New Roman" w:cs="Times New Roman"/>
      <w:b/>
      <w:sz w:val="28"/>
      <w:szCs w:val="28"/>
    </w:rPr>
  </w:style>
  <w:style w:type="paragraph" w:styleId="a8">
    <w:name w:val="footnote text"/>
    <w:basedOn w:val="a0"/>
    <w:link w:val="a9"/>
    <w:uiPriority w:val="99"/>
    <w:rsid w:val="0044094B"/>
    <w:rPr>
      <w:rFonts w:cs="Times New Roman"/>
      <w:sz w:val="20"/>
      <w:szCs w:val="20"/>
      <w:lang w:eastAsia="ru-RU"/>
    </w:rPr>
  </w:style>
  <w:style w:type="character" w:customStyle="1" w:styleId="a9">
    <w:name w:val="Текст сноски Знак"/>
    <w:basedOn w:val="a1"/>
    <w:link w:val="a8"/>
    <w:uiPriority w:val="99"/>
    <w:rsid w:val="0044094B"/>
    <w:rPr>
      <w:rFonts w:ascii="Times New Roman" w:eastAsia="Calibri" w:hAnsi="Times New Roman" w:cs="Times New Roman"/>
      <w:sz w:val="20"/>
      <w:szCs w:val="20"/>
      <w:lang w:eastAsia="ru-RU"/>
    </w:rPr>
  </w:style>
  <w:style w:type="character" w:styleId="aa">
    <w:name w:val="footnote reference"/>
    <w:uiPriority w:val="99"/>
    <w:rsid w:val="0044094B"/>
    <w:rPr>
      <w:rFonts w:cs="Times New Roman"/>
      <w:vertAlign w:val="superscript"/>
    </w:rPr>
  </w:style>
  <w:style w:type="character" w:customStyle="1" w:styleId="20">
    <w:name w:val="Заголовок 2 Знак"/>
    <w:basedOn w:val="a1"/>
    <w:link w:val="21"/>
    <w:rsid w:val="0044094B"/>
    <w:rPr>
      <w:rFonts w:ascii="Times New Roman" w:eastAsia="Times New Roman" w:hAnsi="Times New Roman" w:cs="Times New Roman"/>
      <w:b/>
      <w:bCs/>
      <w:i/>
      <w:sz w:val="28"/>
      <w:szCs w:val="26"/>
      <w:lang w:eastAsia="ru-RU"/>
    </w:rPr>
  </w:style>
  <w:style w:type="character" w:customStyle="1" w:styleId="3">
    <w:name w:val="Заголовок 3 Знак"/>
    <w:basedOn w:val="a1"/>
    <w:link w:val="31"/>
    <w:uiPriority w:val="99"/>
    <w:rsid w:val="0044094B"/>
    <w:rPr>
      <w:rFonts w:ascii="Cambria" w:eastAsia="Times New Roman" w:hAnsi="Cambria" w:cs="Times New Roman"/>
      <w:b/>
      <w:bCs/>
      <w:color w:val="4F81BD"/>
      <w:sz w:val="24"/>
      <w:szCs w:val="24"/>
      <w:lang w:eastAsia="ru-RU"/>
    </w:rPr>
  </w:style>
  <w:style w:type="character" w:customStyle="1" w:styleId="4">
    <w:name w:val="Заголовок 4 Знак"/>
    <w:basedOn w:val="a1"/>
    <w:link w:val="410"/>
    <w:rsid w:val="0044094B"/>
    <w:rPr>
      <w:rFonts w:ascii="Cambria" w:eastAsia="Times New Roman" w:hAnsi="Cambria" w:cs="Times New Roman"/>
      <w:b/>
      <w:bCs/>
      <w:i/>
      <w:iCs/>
      <w:color w:val="4F81BD"/>
      <w:sz w:val="24"/>
      <w:szCs w:val="24"/>
      <w:lang w:eastAsia="ru-RU"/>
    </w:rPr>
  </w:style>
  <w:style w:type="character" w:customStyle="1" w:styleId="5">
    <w:name w:val="Заголовок 5 Знак"/>
    <w:basedOn w:val="a1"/>
    <w:link w:val="51"/>
    <w:rsid w:val="0044094B"/>
    <w:rPr>
      <w:rFonts w:ascii="Cambria" w:eastAsia="Times New Roman" w:hAnsi="Cambria" w:cs="Times New Roman"/>
      <w:color w:val="243F60"/>
      <w:sz w:val="24"/>
      <w:szCs w:val="24"/>
      <w:lang w:eastAsia="ru-RU"/>
    </w:rPr>
  </w:style>
  <w:style w:type="character" w:customStyle="1" w:styleId="6">
    <w:name w:val="Заголовок 6 Знак"/>
    <w:basedOn w:val="a1"/>
    <w:link w:val="61"/>
    <w:rsid w:val="0044094B"/>
    <w:rPr>
      <w:rFonts w:ascii="Cambria" w:eastAsia="Times New Roman" w:hAnsi="Cambria" w:cs="Times New Roman"/>
      <w:i/>
      <w:iCs/>
      <w:color w:val="243F60"/>
      <w:sz w:val="24"/>
      <w:szCs w:val="24"/>
      <w:lang w:eastAsia="ru-RU"/>
    </w:rPr>
  </w:style>
  <w:style w:type="character" w:customStyle="1" w:styleId="7">
    <w:name w:val="Заголовок 7 Знак"/>
    <w:basedOn w:val="a1"/>
    <w:link w:val="71"/>
    <w:uiPriority w:val="9"/>
    <w:rsid w:val="0044094B"/>
    <w:rPr>
      <w:rFonts w:ascii="Cambria" w:eastAsia="Times New Roman" w:hAnsi="Cambria" w:cs="Times New Roman"/>
      <w:i/>
      <w:iCs/>
      <w:color w:val="404040"/>
      <w:sz w:val="24"/>
      <w:szCs w:val="24"/>
      <w:lang w:eastAsia="ru-RU"/>
    </w:rPr>
  </w:style>
  <w:style w:type="character" w:customStyle="1" w:styleId="8">
    <w:name w:val="Заголовок 8 Знак"/>
    <w:basedOn w:val="a1"/>
    <w:link w:val="81"/>
    <w:uiPriority w:val="9"/>
    <w:rsid w:val="0044094B"/>
    <w:rPr>
      <w:rFonts w:ascii="Cambria" w:eastAsia="Times New Roman" w:hAnsi="Cambria" w:cs="Times New Roman"/>
      <w:color w:val="404040"/>
      <w:sz w:val="20"/>
      <w:szCs w:val="20"/>
      <w:lang w:eastAsia="ru-RU"/>
    </w:rPr>
  </w:style>
  <w:style w:type="character" w:customStyle="1" w:styleId="9">
    <w:name w:val="Заголовок 9 Знак"/>
    <w:basedOn w:val="a1"/>
    <w:link w:val="91"/>
    <w:uiPriority w:val="9"/>
    <w:rsid w:val="0044094B"/>
    <w:rPr>
      <w:rFonts w:ascii="Cambria" w:eastAsia="Times New Roman" w:hAnsi="Cambria" w:cs="Times New Roman"/>
      <w:i/>
      <w:iCs/>
      <w:color w:val="404040"/>
      <w:sz w:val="20"/>
      <w:szCs w:val="20"/>
      <w:lang w:eastAsia="ru-RU"/>
    </w:rPr>
  </w:style>
  <w:style w:type="paragraph" w:styleId="ab">
    <w:name w:val="annotation text"/>
    <w:basedOn w:val="a0"/>
    <w:link w:val="ac"/>
    <w:uiPriority w:val="99"/>
    <w:rsid w:val="0044094B"/>
    <w:rPr>
      <w:rFonts w:eastAsia="Times New Roman" w:cs="Times New Roman"/>
      <w:sz w:val="20"/>
      <w:szCs w:val="20"/>
      <w:lang w:eastAsia="ru-RU"/>
    </w:rPr>
  </w:style>
  <w:style w:type="character" w:customStyle="1" w:styleId="ac">
    <w:name w:val="Текст примечания Знак"/>
    <w:basedOn w:val="a1"/>
    <w:link w:val="ab"/>
    <w:uiPriority w:val="99"/>
    <w:rsid w:val="0044094B"/>
    <w:rPr>
      <w:rFonts w:ascii="Times New Roman" w:eastAsia="Times New Roman" w:hAnsi="Times New Roman" w:cs="Times New Roman"/>
      <w:sz w:val="20"/>
      <w:szCs w:val="20"/>
      <w:lang w:eastAsia="ru-RU"/>
    </w:rPr>
  </w:style>
  <w:style w:type="paragraph" w:customStyle="1" w:styleId="15">
    <w:name w:val="Верхний колонтитул1"/>
    <w:basedOn w:val="a0"/>
    <w:link w:val="ad"/>
    <w:uiPriority w:val="99"/>
    <w:unhideWhenUsed/>
    <w:rsid w:val="0044094B"/>
    <w:pPr>
      <w:tabs>
        <w:tab w:val="center" w:pos="4677"/>
        <w:tab w:val="right" w:pos="9355"/>
      </w:tabs>
    </w:pPr>
  </w:style>
  <w:style w:type="character" w:customStyle="1" w:styleId="ad">
    <w:name w:val="Верхний колонтитул Знак"/>
    <w:basedOn w:val="a1"/>
    <w:link w:val="15"/>
    <w:uiPriority w:val="99"/>
    <w:rsid w:val="0044094B"/>
  </w:style>
  <w:style w:type="paragraph" w:customStyle="1" w:styleId="16">
    <w:name w:val="Нижний колонтитул1"/>
    <w:basedOn w:val="a0"/>
    <w:link w:val="ae"/>
    <w:uiPriority w:val="99"/>
    <w:unhideWhenUsed/>
    <w:rsid w:val="0044094B"/>
    <w:pPr>
      <w:tabs>
        <w:tab w:val="center" w:pos="4677"/>
        <w:tab w:val="right" w:pos="9355"/>
      </w:tabs>
    </w:pPr>
  </w:style>
  <w:style w:type="character" w:customStyle="1" w:styleId="ae">
    <w:name w:val="Нижний колонтитул Знак"/>
    <w:basedOn w:val="a1"/>
    <w:link w:val="16"/>
    <w:uiPriority w:val="99"/>
    <w:rsid w:val="0044094B"/>
  </w:style>
  <w:style w:type="character" w:customStyle="1" w:styleId="13">
    <w:name w:val="Заголовок 1 Знак"/>
    <w:basedOn w:val="a1"/>
    <w:link w:val="110"/>
    <w:rsid w:val="0044094B"/>
    <w:rPr>
      <w:rFonts w:ascii="Cambria" w:eastAsia="Cambria" w:hAnsi="Cambria" w:cs="Cambria"/>
      <w:b/>
      <w:bCs/>
      <w:color w:val="365F91" w:themeColor="accent1" w:themeShade="BF"/>
      <w:sz w:val="28"/>
      <w:szCs w:val="28"/>
    </w:rPr>
  </w:style>
  <w:style w:type="character" w:customStyle="1" w:styleId="Hyperlink0">
    <w:name w:val="Hyperlink.0"/>
    <w:basedOn w:val="a1"/>
    <w:rsid w:val="0044094B"/>
    <w:rPr>
      <w:sz w:val="28"/>
      <w:szCs w:val="28"/>
    </w:rPr>
  </w:style>
  <w:style w:type="numbering" w:customStyle="1" w:styleId="17">
    <w:name w:val="Нет списка1"/>
    <w:next w:val="a3"/>
    <w:uiPriority w:val="99"/>
    <w:semiHidden/>
    <w:unhideWhenUsed/>
    <w:rsid w:val="0044094B"/>
  </w:style>
  <w:style w:type="paragraph" w:customStyle="1" w:styleId="18">
    <w:name w:val="Заголвки 1 уровня"/>
    <w:basedOn w:val="110"/>
    <w:link w:val="19"/>
    <w:uiPriority w:val="99"/>
    <w:rsid w:val="0044094B"/>
    <w:pPr>
      <w:pageBreakBefore/>
      <w:spacing w:before="60" w:after="240"/>
      <w:jc w:val="center"/>
    </w:pPr>
    <w:rPr>
      <w:rFonts w:ascii="Times New Roman" w:eastAsia="Times New Roman" w:hAnsi="Times New Roman" w:cs="Times New Roman"/>
      <w:color w:val="auto"/>
      <w:sz w:val="32"/>
      <w:szCs w:val="32"/>
      <w:lang w:eastAsia="ru-RU"/>
    </w:rPr>
  </w:style>
  <w:style w:type="character" w:customStyle="1" w:styleId="19">
    <w:name w:val="Заголвки 1 уровня Знак"/>
    <w:link w:val="18"/>
    <w:uiPriority w:val="99"/>
    <w:rsid w:val="0044094B"/>
    <w:rPr>
      <w:rFonts w:ascii="Times New Roman" w:eastAsia="Times New Roman" w:hAnsi="Times New Roman" w:cs="Times New Roman"/>
      <w:b/>
      <w:bCs/>
      <w:sz w:val="32"/>
      <w:szCs w:val="32"/>
      <w:lang w:eastAsia="ru-RU"/>
    </w:rPr>
  </w:style>
  <w:style w:type="character" w:styleId="af">
    <w:name w:val="annotation reference"/>
    <w:uiPriority w:val="99"/>
    <w:rsid w:val="0044094B"/>
    <w:rPr>
      <w:rFonts w:cs="Times New Roman"/>
      <w:sz w:val="16"/>
    </w:rPr>
  </w:style>
  <w:style w:type="paragraph" w:customStyle="1" w:styleId="41">
    <w:name w:val="абзац 4.1"/>
    <w:basedOn w:val="a4"/>
    <w:uiPriority w:val="99"/>
    <w:rsid w:val="0044094B"/>
    <w:pPr>
      <w:numPr>
        <w:numId w:val="7"/>
      </w:numPr>
      <w:spacing w:before="360" w:after="120"/>
      <w:contextualSpacing w:val="0"/>
    </w:pPr>
    <w:rPr>
      <w:rFonts w:eastAsia="Times New Roman" w:cs="Times New Roman"/>
      <w:b/>
      <w:sz w:val="28"/>
      <w:szCs w:val="24"/>
      <w:lang w:eastAsia="ru-RU"/>
    </w:rPr>
  </w:style>
  <w:style w:type="paragraph" w:customStyle="1" w:styleId="11">
    <w:name w:val="1 уровень"/>
    <w:basedOn w:val="a4"/>
    <w:uiPriority w:val="99"/>
    <w:rsid w:val="0044094B"/>
    <w:pPr>
      <w:keepNext/>
      <w:pageBreakBefore/>
      <w:numPr>
        <w:numId w:val="6"/>
      </w:numPr>
      <w:spacing w:before="240" w:after="240"/>
      <w:jc w:val="center"/>
    </w:pPr>
    <w:rPr>
      <w:rFonts w:eastAsia="Times New Roman" w:cs="Arial"/>
      <w:b/>
      <w:bCs/>
      <w:sz w:val="32"/>
      <w:szCs w:val="32"/>
      <w:lang w:eastAsia="ru-RU"/>
    </w:rPr>
  </w:style>
  <w:style w:type="paragraph" w:styleId="1a">
    <w:name w:val="toc 1"/>
    <w:basedOn w:val="a0"/>
    <w:next w:val="a0"/>
    <w:uiPriority w:val="39"/>
    <w:rsid w:val="0044094B"/>
    <w:pPr>
      <w:tabs>
        <w:tab w:val="left" w:pos="-283"/>
        <w:tab w:val="right" w:leader="dot" w:pos="9923"/>
      </w:tabs>
      <w:ind w:firstLine="0"/>
    </w:pPr>
    <w:rPr>
      <w:rFonts w:eastAsia="Times New Roman" w:cs="Times New Roman"/>
      <w:b/>
      <w:szCs w:val="24"/>
      <w:lang w:eastAsia="ru-RU"/>
    </w:rPr>
  </w:style>
  <w:style w:type="character" w:styleId="af0">
    <w:name w:val="Hyperlink"/>
    <w:uiPriority w:val="99"/>
    <w:rsid w:val="0044094B"/>
    <w:rPr>
      <w:rFonts w:cs="Times New Roman"/>
      <w:color w:val="0000FF"/>
      <w:u w:val="single"/>
    </w:rPr>
  </w:style>
  <w:style w:type="paragraph" w:customStyle="1" w:styleId="af1">
    <w:name w:val="приложение"/>
    <w:basedOn w:val="a0"/>
    <w:uiPriority w:val="99"/>
    <w:rsid w:val="0044094B"/>
    <w:pPr>
      <w:spacing w:before="120" w:after="120"/>
      <w:jc w:val="center"/>
    </w:pPr>
    <w:rPr>
      <w:rFonts w:eastAsia="Times New Roman" w:cs="Times New Roman"/>
      <w:b/>
      <w:sz w:val="28"/>
      <w:szCs w:val="24"/>
      <w:lang w:eastAsia="ru-RU"/>
    </w:rPr>
  </w:style>
  <w:style w:type="character" w:styleId="af2">
    <w:name w:val="FollowedHyperlink"/>
    <w:uiPriority w:val="99"/>
    <w:semiHidden/>
    <w:rsid w:val="0044094B"/>
    <w:rPr>
      <w:rFonts w:cs="Times New Roman"/>
      <w:color w:val="800080"/>
      <w:u w:val="single"/>
    </w:rPr>
  </w:style>
  <w:style w:type="table" w:styleId="af3">
    <w:name w:val="Table Grid"/>
    <w:basedOn w:val="a2"/>
    <w:uiPriority w:val="59"/>
    <w:rsid w:val="0044094B"/>
    <w:pPr>
      <w:spacing w:after="0" w:line="240" w:lineRule="auto"/>
    </w:pPr>
    <w:rPr>
      <w:rFonts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4">
    <w:name w:val="Шапка таблицы"/>
    <w:basedOn w:val="a0"/>
    <w:link w:val="af5"/>
    <w:rsid w:val="0044094B"/>
    <w:pPr>
      <w:keepNext/>
      <w:spacing w:before="60" w:after="80"/>
    </w:pPr>
    <w:rPr>
      <w:rFonts w:eastAsia="Times New Roman" w:cs="Times New Roman"/>
      <w:b/>
      <w:bCs/>
      <w:sz w:val="20"/>
      <w:szCs w:val="18"/>
      <w:lang w:eastAsia="ru-RU"/>
    </w:rPr>
  </w:style>
  <w:style w:type="paragraph" w:styleId="af6">
    <w:name w:val="caption"/>
    <w:basedOn w:val="a0"/>
    <w:next w:val="a0"/>
    <w:qFormat/>
    <w:rsid w:val="0044094B"/>
    <w:pPr>
      <w:jc w:val="both"/>
    </w:pPr>
    <w:rPr>
      <w:rFonts w:cs="Times New Roman"/>
      <w:b/>
      <w:bCs/>
      <w:color w:val="4F81BD"/>
      <w:sz w:val="18"/>
      <w:szCs w:val="18"/>
    </w:rPr>
  </w:style>
  <w:style w:type="paragraph" w:customStyle="1" w:styleId="af7">
    <w:name w:val="Отчет"/>
    <w:basedOn w:val="a0"/>
    <w:link w:val="af8"/>
    <w:uiPriority w:val="99"/>
    <w:rsid w:val="0044094B"/>
    <w:pPr>
      <w:spacing w:line="360" w:lineRule="auto"/>
      <w:ind w:firstLine="851"/>
      <w:jc w:val="both"/>
    </w:pPr>
    <w:rPr>
      <w:rFonts w:cs="Times New Roman"/>
      <w:sz w:val="28"/>
      <w:szCs w:val="20"/>
      <w:lang w:eastAsia="ru-RU"/>
    </w:rPr>
  </w:style>
  <w:style w:type="character" w:customStyle="1" w:styleId="af8">
    <w:name w:val="Отчет Знак"/>
    <w:link w:val="af7"/>
    <w:uiPriority w:val="99"/>
    <w:rsid w:val="0044094B"/>
    <w:rPr>
      <w:rFonts w:ascii="Times New Roman" w:eastAsia="Calibri" w:hAnsi="Times New Roman" w:cs="Times New Roman"/>
      <w:sz w:val="28"/>
      <w:szCs w:val="20"/>
      <w:lang w:eastAsia="ru-RU"/>
    </w:rPr>
  </w:style>
  <w:style w:type="paragraph" w:customStyle="1" w:styleId="10">
    <w:name w:val="Список 1"/>
    <w:basedOn w:val="a0"/>
    <w:link w:val="1b"/>
    <w:uiPriority w:val="99"/>
    <w:rsid w:val="0044094B"/>
    <w:pPr>
      <w:numPr>
        <w:numId w:val="8"/>
      </w:numPr>
      <w:spacing w:before="120" w:after="120" w:line="360" w:lineRule="auto"/>
      <w:jc w:val="both"/>
    </w:pPr>
    <w:rPr>
      <w:rFonts w:cs="Times New Roman"/>
      <w:sz w:val="28"/>
      <w:szCs w:val="20"/>
      <w:lang w:eastAsia="ru-RU"/>
    </w:rPr>
  </w:style>
  <w:style w:type="character" w:customStyle="1" w:styleId="1b">
    <w:name w:val="Список 1 Знак"/>
    <w:link w:val="10"/>
    <w:uiPriority w:val="99"/>
    <w:rsid w:val="0044094B"/>
    <w:rPr>
      <w:rFonts w:ascii="Times New Roman" w:hAnsi="Times New Roman" w:cs="Times New Roman"/>
      <w:sz w:val="28"/>
      <w:szCs w:val="20"/>
      <w:lang w:eastAsia="ru-RU"/>
    </w:rPr>
  </w:style>
  <w:style w:type="table" w:customStyle="1" w:styleId="1c">
    <w:name w:val="Сетка таблицы1"/>
    <w:uiPriority w:val="99"/>
    <w:rsid w:val="004409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annotation subject"/>
    <w:basedOn w:val="ab"/>
    <w:next w:val="ab"/>
    <w:link w:val="afa"/>
    <w:uiPriority w:val="99"/>
    <w:semiHidden/>
    <w:rsid w:val="0044094B"/>
    <w:rPr>
      <w:b/>
      <w:bCs/>
    </w:rPr>
  </w:style>
  <w:style w:type="character" w:customStyle="1" w:styleId="afa">
    <w:name w:val="Тема примечания Знак"/>
    <w:basedOn w:val="ac"/>
    <w:link w:val="af9"/>
    <w:uiPriority w:val="99"/>
    <w:semiHidden/>
    <w:rsid w:val="0044094B"/>
    <w:rPr>
      <w:rFonts w:ascii="Times New Roman" w:eastAsia="Times New Roman" w:hAnsi="Times New Roman" w:cs="Times New Roman"/>
      <w:b/>
      <w:bCs/>
      <w:sz w:val="20"/>
      <w:szCs w:val="20"/>
      <w:lang w:eastAsia="ru-RU"/>
    </w:rPr>
  </w:style>
  <w:style w:type="table" w:customStyle="1" w:styleId="23">
    <w:name w:val="Сетка таблицы2"/>
    <w:uiPriority w:val="99"/>
    <w:rsid w:val="004409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b">
    <w:name w:val="Текст по ГОСТ"/>
    <w:basedOn w:val="a0"/>
    <w:link w:val="afc"/>
    <w:qFormat/>
    <w:rsid w:val="0044094B"/>
    <w:pPr>
      <w:keepNext/>
      <w:spacing w:line="360" w:lineRule="auto"/>
      <w:jc w:val="center"/>
    </w:pPr>
    <w:rPr>
      <w:rFonts w:eastAsia="Times New Roman" w:cs="Times New Roman"/>
      <w:color w:val="000000"/>
      <w:sz w:val="24"/>
      <w:szCs w:val="24"/>
      <w:lang w:eastAsia="ru-RU"/>
    </w:rPr>
  </w:style>
  <w:style w:type="character" w:customStyle="1" w:styleId="afc">
    <w:name w:val="Текст по ГОСТ Знак"/>
    <w:link w:val="afb"/>
    <w:rsid w:val="0044094B"/>
    <w:rPr>
      <w:rFonts w:ascii="Times New Roman" w:eastAsia="Times New Roman" w:hAnsi="Times New Roman" w:cs="Times New Roman"/>
      <w:color w:val="000000"/>
      <w:sz w:val="24"/>
      <w:szCs w:val="24"/>
      <w:lang w:eastAsia="ru-RU"/>
    </w:rPr>
  </w:style>
  <w:style w:type="paragraph" w:styleId="afd">
    <w:name w:val="endnote text"/>
    <w:basedOn w:val="a0"/>
    <w:link w:val="afe"/>
    <w:uiPriority w:val="99"/>
    <w:semiHidden/>
    <w:unhideWhenUsed/>
    <w:rsid w:val="0044094B"/>
    <w:rPr>
      <w:rFonts w:eastAsia="Times New Roman" w:cs="Times New Roman"/>
      <w:sz w:val="20"/>
      <w:szCs w:val="20"/>
      <w:lang w:eastAsia="ru-RU"/>
    </w:rPr>
  </w:style>
  <w:style w:type="character" w:customStyle="1" w:styleId="afe">
    <w:name w:val="Текст концевой сноски Знак"/>
    <w:basedOn w:val="a1"/>
    <w:link w:val="afd"/>
    <w:uiPriority w:val="99"/>
    <w:semiHidden/>
    <w:rsid w:val="0044094B"/>
    <w:rPr>
      <w:rFonts w:ascii="Times New Roman" w:eastAsia="Times New Roman" w:hAnsi="Times New Roman" w:cs="Times New Roman"/>
      <w:sz w:val="20"/>
      <w:szCs w:val="20"/>
      <w:lang w:eastAsia="ru-RU"/>
    </w:rPr>
  </w:style>
  <w:style w:type="character" w:styleId="aff">
    <w:name w:val="endnote reference"/>
    <w:basedOn w:val="a1"/>
    <w:uiPriority w:val="99"/>
    <w:semiHidden/>
    <w:unhideWhenUsed/>
    <w:rsid w:val="0044094B"/>
    <w:rPr>
      <w:vertAlign w:val="superscript"/>
    </w:rPr>
  </w:style>
  <w:style w:type="character" w:customStyle="1" w:styleId="af5">
    <w:name w:val="Шапка таблицы Знак"/>
    <w:link w:val="af4"/>
    <w:rsid w:val="0044094B"/>
    <w:rPr>
      <w:rFonts w:ascii="Times New Roman" w:eastAsia="Times New Roman" w:hAnsi="Times New Roman" w:cs="Times New Roman"/>
      <w:b/>
      <w:bCs/>
      <w:sz w:val="20"/>
      <w:szCs w:val="18"/>
      <w:lang w:eastAsia="ru-RU"/>
    </w:rPr>
  </w:style>
  <w:style w:type="paragraph" w:styleId="aff0">
    <w:name w:val="Revision"/>
    <w:hidden/>
    <w:uiPriority w:val="99"/>
    <w:semiHidden/>
    <w:rsid w:val="0044094B"/>
    <w:pPr>
      <w:spacing w:after="0" w:line="240" w:lineRule="auto"/>
    </w:pPr>
    <w:rPr>
      <w:rFonts w:ascii="Times New Roman" w:eastAsia="Times New Roman" w:hAnsi="Times New Roman" w:cs="Times New Roman"/>
      <w:sz w:val="24"/>
      <w:szCs w:val="24"/>
      <w:lang w:eastAsia="ru-RU"/>
    </w:rPr>
  </w:style>
  <w:style w:type="paragraph" w:styleId="aff1">
    <w:name w:val="No Spacing"/>
    <w:uiPriority w:val="1"/>
    <w:qFormat/>
    <w:rsid w:val="0044094B"/>
    <w:pPr>
      <w:spacing w:after="0" w:line="240" w:lineRule="auto"/>
    </w:pPr>
    <w:rPr>
      <w:rFonts w:ascii="Times New Roman" w:eastAsia="Times New Roman" w:hAnsi="Times New Roman" w:cs="Times New Roman"/>
      <w:sz w:val="24"/>
      <w:szCs w:val="24"/>
      <w:lang w:eastAsia="ru-RU"/>
    </w:rPr>
  </w:style>
  <w:style w:type="character" w:styleId="aff2">
    <w:name w:val="Book Title"/>
    <w:basedOn w:val="a1"/>
    <w:uiPriority w:val="33"/>
    <w:qFormat/>
    <w:rsid w:val="0044094B"/>
    <w:rPr>
      <w:b/>
      <w:bCs/>
      <w:smallCaps/>
      <w:spacing w:val="5"/>
    </w:rPr>
  </w:style>
  <w:style w:type="paragraph" w:customStyle="1" w:styleId="1d">
    <w:name w:val="Заголовок оглавления1"/>
    <w:basedOn w:val="110"/>
    <w:next w:val="a0"/>
    <w:uiPriority w:val="39"/>
    <w:semiHidden/>
    <w:unhideWhenUsed/>
    <w:qFormat/>
    <w:rsid w:val="0044094B"/>
    <w:pPr>
      <w:outlineLvl w:val="9"/>
    </w:pPr>
    <w:rPr>
      <w:rFonts w:eastAsia="Times New Roman" w:cs="Times New Roman"/>
      <w:color w:val="365F91"/>
      <w:sz w:val="32"/>
      <w:lang w:eastAsia="ru-RU"/>
    </w:rPr>
  </w:style>
  <w:style w:type="paragraph" w:styleId="24">
    <w:name w:val="toc 2"/>
    <w:basedOn w:val="a0"/>
    <w:next w:val="a0"/>
    <w:uiPriority w:val="39"/>
    <w:unhideWhenUsed/>
    <w:rsid w:val="0044094B"/>
    <w:pPr>
      <w:tabs>
        <w:tab w:val="left" w:pos="-283"/>
        <w:tab w:val="left" w:pos="851"/>
        <w:tab w:val="right" w:leader="dot" w:pos="9923"/>
      </w:tabs>
      <w:ind w:left="426"/>
      <w:jc w:val="both"/>
    </w:pPr>
    <w:rPr>
      <w:rFonts w:eastAsia="Times New Roman" w:cs="Times New Roman"/>
      <w:szCs w:val="24"/>
      <w:lang w:eastAsia="ru-RU"/>
    </w:rPr>
  </w:style>
  <w:style w:type="numbering" w:customStyle="1" w:styleId="111">
    <w:name w:val="Нет списка11"/>
    <w:next w:val="a3"/>
    <w:uiPriority w:val="99"/>
    <w:semiHidden/>
    <w:unhideWhenUsed/>
    <w:rsid w:val="0044094B"/>
  </w:style>
  <w:style w:type="table" w:customStyle="1" w:styleId="30">
    <w:name w:val="Сетка таблицы3"/>
    <w:basedOn w:val="a2"/>
    <w:next w:val="af3"/>
    <w:uiPriority w:val="99"/>
    <w:rsid w:val="0044094B"/>
    <w:pPr>
      <w:spacing w:after="0" w:line="240" w:lineRule="auto"/>
    </w:pPr>
    <w:rPr>
      <w:rFonts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uiPriority w:val="99"/>
    <w:rsid w:val="004409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uiPriority w:val="99"/>
    <w:rsid w:val="004409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3">
    <w:name w:val="Document Map"/>
    <w:basedOn w:val="a0"/>
    <w:link w:val="aff4"/>
    <w:uiPriority w:val="99"/>
    <w:semiHidden/>
    <w:unhideWhenUsed/>
    <w:rsid w:val="0044094B"/>
    <w:rPr>
      <w:rFonts w:ascii="Tahoma" w:eastAsia="Times New Roman" w:hAnsi="Tahoma" w:cs="Tahoma"/>
      <w:sz w:val="16"/>
      <w:szCs w:val="16"/>
      <w:lang w:eastAsia="ru-RU"/>
    </w:rPr>
  </w:style>
  <w:style w:type="character" w:customStyle="1" w:styleId="aff4">
    <w:name w:val="Схема документа Знак"/>
    <w:basedOn w:val="a1"/>
    <w:link w:val="aff3"/>
    <w:uiPriority w:val="99"/>
    <w:semiHidden/>
    <w:rsid w:val="0044094B"/>
    <w:rPr>
      <w:rFonts w:ascii="Tahoma" w:eastAsia="Times New Roman" w:hAnsi="Tahoma" w:cs="Tahoma"/>
      <w:sz w:val="16"/>
      <w:szCs w:val="16"/>
      <w:lang w:eastAsia="ru-RU"/>
    </w:rPr>
  </w:style>
  <w:style w:type="numbering" w:customStyle="1" w:styleId="25">
    <w:name w:val="Нет списка2"/>
    <w:next w:val="a3"/>
    <w:uiPriority w:val="99"/>
    <w:semiHidden/>
    <w:unhideWhenUsed/>
    <w:rsid w:val="0044094B"/>
  </w:style>
  <w:style w:type="table" w:customStyle="1" w:styleId="40">
    <w:name w:val="Сетка таблицы4"/>
    <w:basedOn w:val="a2"/>
    <w:next w:val="af3"/>
    <w:uiPriority w:val="99"/>
    <w:rsid w:val="0044094B"/>
    <w:pPr>
      <w:spacing w:after="0" w:line="240" w:lineRule="auto"/>
    </w:pPr>
    <w:rPr>
      <w:rFonts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uiPriority w:val="99"/>
    <w:rsid w:val="004409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uiPriority w:val="99"/>
    <w:rsid w:val="004409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44094B"/>
    <w:pPr>
      <w:spacing w:after="0" w:line="240" w:lineRule="auto"/>
    </w:pPr>
    <w:rPr>
      <w:rFonts w:ascii="Times New Roman" w:hAnsi="Times New Roman" w:cs="Times New Roman"/>
      <w:b/>
      <w:bCs/>
      <w:sz w:val="28"/>
      <w:szCs w:val="28"/>
      <w:lang w:eastAsia="ru-RU"/>
    </w:rPr>
  </w:style>
  <w:style w:type="table" w:customStyle="1" w:styleId="50">
    <w:name w:val="Сетка таблицы5"/>
    <w:basedOn w:val="a2"/>
    <w:next w:val="af3"/>
    <w:uiPriority w:val="59"/>
    <w:rsid w:val="0044094B"/>
    <w:pPr>
      <w:spacing w:after="0" w:line="240" w:lineRule="auto"/>
    </w:pPr>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E-mail Signature"/>
    <w:basedOn w:val="a0"/>
    <w:link w:val="aff6"/>
    <w:rsid w:val="0044094B"/>
    <w:pPr>
      <w:tabs>
        <w:tab w:val="left" w:pos="709"/>
      </w:tabs>
      <w:spacing w:after="120"/>
      <w:ind w:left="-413" w:hanging="719"/>
      <w:jc w:val="both"/>
    </w:pPr>
    <w:rPr>
      <w:rFonts w:eastAsia="Times New Roman" w:cs="Times New Roman"/>
      <w:sz w:val="24"/>
      <w:szCs w:val="24"/>
    </w:rPr>
  </w:style>
  <w:style w:type="character" w:customStyle="1" w:styleId="aff6">
    <w:name w:val="Электронная подпись Знак"/>
    <w:basedOn w:val="a1"/>
    <w:link w:val="aff5"/>
    <w:rsid w:val="0044094B"/>
    <w:rPr>
      <w:rFonts w:ascii="Times New Roman" w:eastAsia="Times New Roman" w:hAnsi="Times New Roman" w:cs="Times New Roman"/>
      <w:sz w:val="24"/>
      <w:szCs w:val="24"/>
    </w:rPr>
  </w:style>
  <w:style w:type="character" w:styleId="aff7">
    <w:name w:val="line number"/>
    <w:basedOn w:val="a1"/>
    <w:uiPriority w:val="99"/>
    <w:semiHidden/>
    <w:unhideWhenUsed/>
    <w:rsid w:val="0044094B"/>
  </w:style>
  <w:style w:type="paragraph" w:styleId="aff8">
    <w:name w:val="TOC Heading"/>
    <w:basedOn w:val="110"/>
    <w:next w:val="a0"/>
    <w:uiPriority w:val="39"/>
    <w:unhideWhenUsed/>
    <w:qFormat/>
    <w:rsid w:val="0044094B"/>
    <w:pPr>
      <w:outlineLvl w:val="9"/>
    </w:pPr>
    <w:rPr>
      <w:sz w:val="32"/>
      <w:lang w:eastAsia="ru-RU"/>
    </w:rPr>
  </w:style>
  <w:style w:type="paragraph" w:styleId="32">
    <w:name w:val="toc 3"/>
    <w:basedOn w:val="a0"/>
    <w:next w:val="a0"/>
    <w:uiPriority w:val="39"/>
    <w:unhideWhenUsed/>
    <w:rsid w:val="0044094B"/>
    <w:pPr>
      <w:spacing w:after="100"/>
      <w:ind w:left="440"/>
    </w:pPr>
  </w:style>
  <w:style w:type="paragraph" w:styleId="42">
    <w:name w:val="toc 4"/>
    <w:basedOn w:val="a0"/>
    <w:next w:val="a0"/>
    <w:uiPriority w:val="39"/>
    <w:semiHidden/>
    <w:unhideWhenUsed/>
    <w:rsid w:val="0044094B"/>
    <w:pPr>
      <w:spacing w:after="100"/>
      <w:ind w:left="660"/>
    </w:pPr>
  </w:style>
  <w:style w:type="paragraph" w:styleId="52">
    <w:name w:val="toc 5"/>
    <w:basedOn w:val="a0"/>
    <w:next w:val="a0"/>
    <w:uiPriority w:val="39"/>
    <w:semiHidden/>
    <w:unhideWhenUsed/>
    <w:rsid w:val="0044094B"/>
    <w:pPr>
      <w:spacing w:after="100"/>
      <w:ind w:left="880"/>
    </w:pPr>
  </w:style>
  <w:style w:type="paragraph" w:styleId="60">
    <w:name w:val="toc 6"/>
    <w:basedOn w:val="a0"/>
    <w:next w:val="a0"/>
    <w:uiPriority w:val="39"/>
    <w:semiHidden/>
    <w:unhideWhenUsed/>
    <w:rsid w:val="0044094B"/>
    <w:pPr>
      <w:spacing w:after="100"/>
      <w:ind w:left="1100"/>
    </w:pPr>
  </w:style>
  <w:style w:type="paragraph" w:styleId="70">
    <w:name w:val="toc 7"/>
    <w:basedOn w:val="a0"/>
    <w:next w:val="a0"/>
    <w:uiPriority w:val="39"/>
    <w:semiHidden/>
    <w:unhideWhenUsed/>
    <w:rsid w:val="0044094B"/>
    <w:pPr>
      <w:spacing w:after="100"/>
      <w:ind w:left="1320"/>
    </w:pPr>
  </w:style>
  <w:style w:type="paragraph" w:styleId="80">
    <w:name w:val="toc 8"/>
    <w:basedOn w:val="a0"/>
    <w:next w:val="a0"/>
    <w:uiPriority w:val="39"/>
    <w:semiHidden/>
    <w:unhideWhenUsed/>
    <w:rsid w:val="0044094B"/>
    <w:pPr>
      <w:spacing w:after="100"/>
      <w:ind w:left="1540"/>
    </w:pPr>
  </w:style>
  <w:style w:type="paragraph" w:styleId="90">
    <w:name w:val="toc 9"/>
    <w:basedOn w:val="a0"/>
    <w:next w:val="a0"/>
    <w:uiPriority w:val="39"/>
    <w:semiHidden/>
    <w:unhideWhenUsed/>
    <w:rsid w:val="0044094B"/>
    <w:pPr>
      <w:spacing w:after="100"/>
      <w:ind w:left="1760"/>
    </w:pPr>
  </w:style>
  <w:style w:type="character" w:customStyle="1" w:styleId="aff9">
    <w:name w:val="Обычный (тбл) Знак"/>
    <w:basedOn w:val="a1"/>
    <w:link w:val="affa"/>
    <w:rsid w:val="0044094B"/>
  </w:style>
  <w:style w:type="paragraph" w:customStyle="1" w:styleId="affa">
    <w:name w:val="Обычный (тбл)"/>
    <w:basedOn w:val="a0"/>
    <w:link w:val="aff9"/>
    <w:rsid w:val="0044094B"/>
    <w:pPr>
      <w:spacing w:before="40" w:after="80"/>
    </w:pPr>
  </w:style>
  <w:style w:type="character" w:customStyle="1" w:styleId="affb">
    <w:name w:val="Нет"/>
    <w:rsid w:val="0044094B"/>
  </w:style>
  <w:style w:type="character" w:customStyle="1" w:styleId="s1">
    <w:name w:val="s1"/>
    <w:basedOn w:val="a1"/>
    <w:rsid w:val="0044094B"/>
    <w:rPr>
      <w:rFonts w:ascii="Times New Roman" w:hAnsi="Times New Roman" w:cs="Times New Roman" w:hint="default"/>
      <w:b w:val="0"/>
      <w:bCs w:val="0"/>
      <w:i w:val="0"/>
      <w:iCs w:val="0"/>
      <w:sz w:val="28"/>
      <w:szCs w:val="28"/>
    </w:rPr>
  </w:style>
  <w:style w:type="numbering" w:customStyle="1" w:styleId="12">
    <w:name w:val="Импортированный стиль 1"/>
    <w:rsid w:val="0044094B"/>
    <w:pPr>
      <w:numPr>
        <w:numId w:val="14"/>
      </w:numPr>
    </w:pPr>
  </w:style>
  <w:style w:type="paragraph" w:styleId="26">
    <w:name w:val="Body Text 2"/>
    <w:link w:val="27"/>
    <w:rsid w:val="0044094B"/>
    <w:pPr>
      <w:spacing w:after="120" w:line="480" w:lineRule="auto"/>
    </w:pPr>
    <w:rPr>
      <w:rFonts w:ascii="Times New Roman" w:eastAsia="Arial Unicode MS" w:hAnsi="Times New Roman" w:cs="Arial Unicode MS"/>
      <w:color w:val="000000"/>
      <w:sz w:val="24"/>
      <w:szCs w:val="24"/>
      <w:lang w:eastAsia="ru-RU"/>
    </w:rPr>
  </w:style>
  <w:style w:type="character" w:customStyle="1" w:styleId="27">
    <w:name w:val="Основной текст 2 Знак"/>
    <w:basedOn w:val="a1"/>
    <w:link w:val="26"/>
    <w:rsid w:val="0044094B"/>
    <w:rPr>
      <w:rFonts w:ascii="Times New Roman" w:eastAsia="Arial Unicode MS" w:hAnsi="Times New Roman" w:cs="Arial Unicode MS"/>
      <w:color w:val="000000"/>
      <w:sz w:val="24"/>
      <w:szCs w:val="24"/>
      <w:lang w:eastAsia="ru-RU"/>
    </w:rPr>
  </w:style>
  <w:style w:type="paragraph" w:customStyle="1" w:styleId="ConsPlusNonformat">
    <w:name w:val="ConsPlusNonformat"/>
    <w:uiPriority w:val="99"/>
    <w:rsid w:val="0044094B"/>
    <w:pPr>
      <w:widowControl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4094B"/>
    <w:pPr>
      <w:spacing w:after="0" w:line="240" w:lineRule="auto"/>
    </w:pPr>
    <w:rPr>
      <w:rFonts w:ascii="Times New Roman" w:eastAsia="Times New Roman" w:hAnsi="Times New Roman" w:cs="Times New Roman"/>
      <w:color w:val="000000"/>
      <w:sz w:val="24"/>
      <w:szCs w:val="24"/>
      <w:lang w:eastAsia="ru-RU"/>
    </w:rPr>
  </w:style>
  <w:style w:type="character" w:styleId="affc">
    <w:name w:val="Strong"/>
    <w:basedOn w:val="a1"/>
    <w:uiPriority w:val="22"/>
    <w:qFormat/>
    <w:rsid w:val="0044094B"/>
    <w:rPr>
      <w:b/>
      <w:bCs/>
    </w:rPr>
  </w:style>
  <w:style w:type="paragraph" w:styleId="affd">
    <w:name w:val="Normal (Web)"/>
    <w:basedOn w:val="a0"/>
    <w:uiPriority w:val="99"/>
    <w:unhideWhenUsed/>
    <w:rsid w:val="0044094B"/>
    <w:pPr>
      <w:spacing w:before="100" w:beforeAutospacing="1" w:after="100" w:afterAutospacing="1"/>
    </w:pPr>
    <w:rPr>
      <w:rFonts w:ascii="Verdana" w:eastAsia="Times New Roman" w:hAnsi="Verdana"/>
      <w:sz w:val="18"/>
      <w:szCs w:val="18"/>
      <w:lang w:eastAsia="ru-RU"/>
    </w:rPr>
  </w:style>
  <w:style w:type="paragraph" w:styleId="affe">
    <w:name w:val="Title"/>
    <w:basedOn w:val="a0"/>
    <w:next w:val="a0"/>
    <w:link w:val="afff"/>
    <w:uiPriority w:val="10"/>
    <w:qFormat/>
    <w:rsid w:val="0044094B"/>
    <w:pPr>
      <w:pBdr>
        <w:bottom w:val="single" w:sz="8" w:space="4" w:color="4F81BD" w:themeColor="accent1"/>
      </w:pBdr>
      <w:spacing w:after="300"/>
      <w:contextualSpacing/>
    </w:pPr>
    <w:rPr>
      <w:rFonts w:ascii="Cambria" w:eastAsia="Cambria" w:hAnsi="Cambria" w:cs="Cambria"/>
      <w:color w:val="17365D" w:themeColor="text2" w:themeShade="BF"/>
      <w:spacing w:val="5"/>
      <w:sz w:val="52"/>
      <w:szCs w:val="52"/>
      <w:lang w:eastAsia="ru-RU"/>
    </w:rPr>
  </w:style>
  <w:style w:type="character" w:customStyle="1" w:styleId="afff">
    <w:name w:val="Название Знак"/>
    <w:basedOn w:val="a1"/>
    <w:link w:val="affe"/>
    <w:uiPriority w:val="10"/>
    <w:rsid w:val="0044094B"/>
    <w:rPr>
      <w:rFonts w:ascii="Cambria" w:eastAsia="Cambria" w:hAnsi="Cambria" w:cs="Cambria"/>
      <w:color w:val="17365D" w:themeColor="text2" w:themeShade="BF"/>
      <w:spacing w:val="5"/>
      <w:sz w:val="52"/>
      <w:szCs w:val="52"/>
      <w:lang w:eastAsia="ru-RU"/>
    </w:rPr>
  </w:style>
  <w:style w:type="paragraph" w:customStyle="1" w:styleId="0">
    <w:name w:val="ТЗ_Заголовок0"/>
    <w:basedOn w:val="110"/>
    <w:rsid w:val="0044094B"/>
    <w:pPr>
      <w:pBdr>
        <w:bottom w:val="single" w:sz="4" w:space="1" w:color="auto"/>
      </w:pBdr>
      <w:spacing w:before="220" w:after="60" w:line="320" w:lineRule="atLeast"/>
      <w:ind w:left="426" w:hanging="425"/>
      <w:jc w:val="both"/>
    </w:pPr>
    <w:rPr>
      <w:rFonts w:ascii="Times New Roman" w:hAnsi="Times New Roman" w:cs="Times New Roman"/>
      <w:bCs w:val="0"/>
      <w:color w:val="auto"/>
      <w:spacing w:val="-19"/>
      <w:sz w:val="44"/>
      <w:szCs w:val="20"/>
      <w:lang w:eastAsia="ru-RU"/>
    </w:rPr>
  </w:style>
  <w:style w:type="paragraph" w:customStyle="1" w:styleId="afff0">
    <w:name w:val="Простой"/>
    <w:basedOn w:val="a0"/>
    <w:rsid w:val="0044094B"/>
    <w:pPr>
      <w:spacing w:line="360" w:lineRule="auto"/>
    </w:pPr>
    <w:rPr>
      <w:rFonts w:ascii="Arial" w:eastAsia="Times New Roman" w:hAnsi="Arial"/>
      <w:spacing w:val="-4"/>
      <w:sz w:val="24"/>
      <w:szCs w:val="20"/>
      <w:lang w:eastAsia="ru-RU"/>
    </w:rPr>
  </w:style>
  <w:style w:type="character" w:customStyle="1" w:styleId="DFN">
    <w:name w:val="DFN"/>
    <w:basedOn w:val="a1"/>
    <w:rsid w:val="0044094B"/>
    <w:rPr>
      <w:b/>
    </w:rPr>
  </w:style>
  <w:style w:type="paragraph" w:customStyle="1" w:styleId="Maintext">
    <w:name w:val="Main_text"/>
    <w:rsid w:val="0044094B"/>
    <w:pPr>
      <w:spacing w:before="120" w:line="360" w:lineRule="auto"/>
      <w:ind w:left="357"/>
      <w:jc w:val="both"/>
    </w:pPr>
    <w:rPr>
      <w:rFonts w:ascii="Times New Roman" w:eastAsia="Times New Roman" w:hAnsi="Times New Roman"/>
      <w:sz w:val="24"/>
      <w:szCs w:val="24"/>
      <w:lang w:eastAsia="ru-RU"/>
    </w:rPr>
  </w:style>
  <w:style w:type="paragraph" w:styleId="HTML">
    <w:name w:val="HTML Preformatted"/>
    <w:basedOn w:val="a0"/>
    <w:link w:val="HTML0"/>
    <w:rsid w:val="00440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4"/>
      <w:szCs w:val="20"/>
      <w:lang w:eastAsia="ru-RU"/>
    </w:rPr>
  </w:style>
  <w:style w:type="character" w:customStyle="1" w:styleId="HTML0">
    <w:name w:val="Стандартный HTML Знак"/>
    <w:basedOn w:val="a1"/>
    <w:link w:val="HTML"/>
    <w:rsid w:val="0044094B"/>
    <w:rPr>
      <w:rFonts w:ascii="Courier New" w:eastAsia="Times New Roman" w:hAnsi="Courier New" w:cs="Courier New"/>
      <w:sz w:val="24"/>
      <w:szCs w:val="20"/>
      <w:lang w:eastAsia="ru-RU"/>
    </w:rPr>
  </w:style>
  <w:style w:type="paragraph" w:styleId="afff1">
    <w:name w:val="Subtitle"/>
    <w:basedOn w:val="a0"/>
    <w:next w:val="a0"/>
    <w:link w:val="afff2"/>
    <w:uiPriority w:val="11"/>
    <w:qFormat/>
    <w:rsid w:val="0044094B"/>
    <w:pPr>
      <w:numPr>
        <w:ilvl w:val="1"/>
      </w:numPr>
      <w:ind w:firstLine="709"/>
    </w:pPr>
    <w:rPr>
      <w:rFonts w:ascii="Cambria" w:eastAsia="Cambria" w:hAnsi="Cambria" w:cs="Cambria"/>
      <w:i/>
      <w:iCs/>
      <w:color w:val="4F81BD" w:themeColor="accent1"/>
      <w:spacing w:val="15"/>
      <w:sz w:val="24"/>
      <w:szCs w:val="24"/>
      <w:lang w:eastAsia="ru-RU"/>
    </w:rPr>
  </w:style>
  <w:style w:type="character" w:customStyle="1" w:styleId="afff2">
    <w:name w:val="Подзаголовок Знак"/>
    <w:basedOn w:val="a1"/>
    <w:link w:val="afff1"/>
    <w:uiPriority w:val="11"/>
    <w:rsid w:val="0044094B"/>
    <w:rPr>
      <w:rFonts w:ascii="Cambria" w:eastAsia="Cambria" w:hAnsi="Cambria" w:cs="Cambria"/>
      <w:i/>
      <w:iCs/>
      <w:color w:val="4F81BD" w:themeColor="accent1"/>
      <w:spacing w:val="15"/>
      <w:sz w:val="24"/>
      <w:szCs w:val="24"/>
      <w:lang w:eastAsia="ru-RU"/>
    </w:rPr>
  </w:style>
  <w:style w:type="character" w:styleId="afff3">
    <w:name w:val="Emphasis"/>
    <w:basedOn w:val="a1"/>
    <w:uiPriority w:val="20"/>
    <w:qFormat/>
    <w:rsid w:val="0044094B"/>
    <w:rPr>
      <w:i/>
      <w:iCs/>
    </w:rPr>
  </w:style>
  <w:style w:type="paragraph" w:styleId="28">
    <w:name w:val="Quote"/>
    <w:basedOn w:val="a0"/>
    <w:next w:val="a0"/>
    <w:link w:val="29"/>
    <w:uiPriority w:val="29"/>
    <w:qFormat/>
    <w:rsid w:val="0044094B"/>
    <w:rPr>
      <w:i/>
      <w:iCs/>
      <w:color w:val="000000" w:themeColor="text1"/>
      <w:sz w:val="24"/>
      <w:lang w:eastAsia="ru-RU"/>
    </w:rPr>
  </w:style>
  <w:style w:type="character" w:customStyle="1" w:styleId="29">
    <w:name w:val="Цитата 2 Знак"/>
    <w:basedOn w:val="a1"/>
    <w:link w:val="28"/>
    <w:uiPriority w:val="29"/>
    <w:rsid w:val="0044094B"/>
    <w:rPr>
      <w:rFonts w:eastAsia="Calibri"/>
      <w:i/>
      <w:iCs/>
      <w:color w:val="000000" w:themeColor="text1"/>
      <w:sz w:val="24"/>
      <w:lang w:eastAsia="ru-RU"/>
    </w:rPr>
  </w:style>
  <w:style w:type="paragraph" w:styleId="afff4">
    <w:name w:val="Intense Quote"/>
    <w:basedOn w:val="a0"/>
    <w:next w:val="a0"/>
    <w:link w:val="afff5"/>
    <w:uiPriority w:val="30"/>
    <w:qFormat/>
    <w:rsid w:val="0044094B"/>
    <w:pPr>
      <w:pBdr>
        <w:bottom w:val="single" w:sz="4" w:space="4" w:color="4F81BD" w:themeColor="accent1"/>
      </w:pBdr>
      <w:spacing w:before="200" w:after="280"/>
      <w:ind w:left="936" w:right="936"/>
    </w:pPr>
    <w:rPr>
      <w:b/>
      <w:bCs/>
      <w:i/>
      <w:iCs/>
      <w:color w:val="4F81BD" w:themeColor="accent1"/>
      <w:sz w:val="24"/>
      <w:lang w:eastAsia="ru-RU"/>
    </w:rPr>
  </w:style>
  <w:style w:type="character" w:customStyle="1" w:styleId="afff5">
    <w:name w:val="Выделенная цитата Знак"/>
    <w:basedOn w:val="a1"/>
    <w:link w:val="afff4"/>
    <w:uiPriority w:val="30"/>
    <w:rsid w:val="0044094B"/>
    <w:rPr>
      <w:rFonts w:eastAsia="Calibri"/>
      <w:b/>
      <w:bCs/>
      <w:i/>
      <w:iCs/>
      <w:color w:val="4F81BD" w:themeColor="accent1"/>
      <w:sz w:val="24"/>
      <w:lang w:eastAsia="ru-RU"/>
    </w:rPr>
  </w:style>
  <w:style w:type="character" w:styleId="afff6">
    <w:name w:val="Subtle Emphasis"/>
    <w:basedOn w:val="a1"/>
    <w:uiPriority w:val="19"/>
    <w:qFormat/>
    <w:rsid w:val="0044094B"/>
    <w:rPr>
      <w:i/>
      <w:iCs/>
      <w:color w:val="808080" w:themeColor="text1" w:themeTint="7F"/>
    </w:rPr>
  </w:style>
  <w:style w:type="character" w:styleId="afff7">
    <w:name w:val="Intense Emphasis"/>
    <w:basedOn w:val="a1"/>
    <w:uiPriority w:val="21"/>
    <w:qFormat/>
    <w:rsid w:val="0044094B"/>
    <w:rPr>
      <w:b/>
      <w:bCs/>
      <w:i/>
      <w:iCs/>
      <w:color w:val="4F81BD" w:themeColor="accent1"/>
    </w:rPr>
  </w:style>
  <w:style w:type="character" w:styleId="afff8">
    <w:name w:val="Subtle Reference"/>
    <w:basedOn w:val="a1"/>
    <w:uiPriority w:val="31"/>
    <w:qFormat/>
    <w:rsid w:val="0044094B"/>
    <w:rPr>
      <w:smallCaps/>
      <w:color w:val="C0504D" w:themeColor="accent2"/>
      <w:u w:val="single"/>
    </w:rPr>
  </w:style>
  <w:style w:type="character" w:styleId="afff9">
    <w:name w:val="Intense Reference"/>
    <w:basedOn w:val="a1"/>
    <w:uiPriority w:val="32"/>
    <w:qFormat/>
    <w:rsid w:val="0044094B"/>
    <w:rPr>
      <w:b/>
      <w:bCs/>
      <w:smallCaps/>
      <w:color w:val="C0504D" w:themeColor="accent2"/>
      <w:spacing w:val="5"/>
      <w:u w:val="single"/>
    </w:rPr>
  </w:style>
  <w:style w:type="paragraph" w:styleId="a">
    <w:name w:val="List Bullet"/>
    <w:basedOn w:val="a0"/>
    <w:uiPriority w:val="99"/>
    <w:unhideWhenUsed/>
    <w:rsid w:val="0044094B"/>
    <w:pPr>
      <w:numPr>
        <w:numId w:val="15"/>
      </w:numPr>
      <w:contextualSpacing/>
    </w:pPr>
    <w:rPr>
      <w:sz w:val="24"/>
      <w:lang w:eastAsia="ru-RU"/>
    </w:rPr>
  </w:style>
  <w:style w:type="paragraph" w:styleId="afffa">
    <w:name w:val="Normal Indent"/>
    <w:basedOn w:val="a0"/>
    <w:rsid w:val="0044094B"/>
    <w:pPr>
      <w:spacing w:before="60" w:after="60"/>
      <w:jc w:val="both"/>
    </w:pPr>
    <w:rPr>
      <w:rFonts w:cs="Times New Roman"/>
      <w:sz w:val="24"/>
    </w:rPr>
  </w:style>
  <w:style w:type="table" w:customStyle="1" w:styleId="62">
    <w:name w:val="Сетка таблицы6"/>
    <w:basedOn w:val="a2"/>
    <w:next w:val="af3"/>
    <w:uiPriority w:val="59"/>
    <w:rsid w:val="0044094B"/>
    <w:pPr>
      <w:spacing w:after="0" w:line="240" w:lineRule="auto"/>
    </w:pPr>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b">
    <w:name w:val="Body Text"/>
    <w:basedOn w:val="a0"/>
    <w:link w:val="afffc"/>
    <w:uiPriority w:val="99"/>
    <w:semiHidden/>
    <w:unhideWhenUsed/>
    <w:rsid w:val="0044094B"/>
    <w:pPr>
      <w:spacing w:after="120"/>
    </w:pPr>
  </w:style>
  <w:style w:type="character" w:customStyle="1" w:styleId="afffc">
    <w:name w:val="Основной текст Знак"/>
    <w:basedOn w:val="a1"/>
    <w:link w:val="afffb"/>
    <w:uiPriority w:val="99"/>
    <w:semiHidden/>
    <w:rsid w:val="0044094B"/>
  </w:style>
  <w:style w:type="character" w:customStyle="1" w:styleId="afffd">
    <w:name w:val="Сноска_"/>
    <w:basedOn w:val="a1"/>
    <w:link w:val="afffe"/>
    <w:rsid w:val="00795380"/>
    <w:rPr>
      <w:rFonts w:ascii="Times New Roman" w:eastAsia="Times New Roman" w:hAnsi="Times New Roman" w:cs="Times New Roman"/>
      <w:sz w:val="20"/>
      <w:szCs w:val="20"/>
    </w:rPr>
  </w:style>
  <w:style w:type="paragraph" w:customStyle="1" w:styleId="afffe">
    <w:name w:val="Сноска"/>
    <w:basedOn w:val="a0"/>
    <w:link w:val="afffd"/>
    <w:rsid w:val="00795380"/>
    <w:pPr>
      <w:widowControl w:val="0"/>
      <w:pBdr>
        <w:top w:val="none" w:sz="0" w:space="0" w:color="auto"/>
        <w:left w:val="none" w:sz="0" w:space="0" w:color="auto"/>
        <w:bottom w:val="none" w:sz="0" w:space="0" w:color="auto"/>
        <w:right w:val="none" w:sz="0" w:space="0" w:color="auto"/>
        <w:between w:val="none" w:sz="0" w:space="0" w:color="auto"/>
      </w:pBdr>
      <w:ind w:firstLine="720"/>
    </w:pPr>
    <w:rPr>
      <w:rFonts w:eastAsia="Times New Roman" w:cs="Times New Roman"/>
      <w:sz w:val="20"/>
      <w:szCs w:val="20"/>
    </w:rPr>
  </w:style>
  <w:style w:type="paragraph" w:customStyle="1" w:styleId="footnotedescription">
    <w:name w:val="footnote description"/>
    <w:next w:val="a0"/>
    <w:link w:val="footnotedescriptionChar"/>
    <w:hidden/>
    <w:rsid w:val="00080FFC"/>
    <w:pPr>
      <w:pBdr>
        <w:top w:val="none" w:sz="0" w:space="0" w:color="auto"/>
        <w:left w:val="none" w:sz="0" w:space="0" w:color="auto"/>
        <w:bottom w:val="none" w:sz="0" w:space="0" w:color="auto"/>
        <w:right w:val="none" w:sz="0" w:space="0" w:color="auto"/>
        <w:between w:val="none" w:sz="0" w:space="0" w:color="auto"/>
      </w:pBdr>
      <w:spacing w:after="0" w:line="259" w:lineRule="auto"/>
      <w:ind w:left="283" w:firstLine="708"/>
      <w:jc w:val="both"/>
    </w:pPr>
    <w:rPr>
      <w:rFonts w:ascii="Times New Roman" w:eastAsia="Times New Roman" w:hAnsi="Times New Roman" w:cs="Times New Roman"/>
      <w:color w:val="000000"/>
      <w:lang w:val="en-US"/>
    </w:rPr>
  </w:style>
  <w:style w:type="character" w:customStyle="1" w:styleId="footnotedescriptionChar">
    <w:name w:val="footnote description Char"/>
    <w:link w:val="footnotedescription"/>
    <w:rsid w:val="00080FFC"/>
    <w:rPr>
      <w:rFonts w:ascii="Times New Roman" w:eastAsia="Times New Roman" w:hAnsi="Times New Roman" w:cs="Times New Roman"/>
      <w:color w:val="000000"/>
      <w:lang w:val="en-US"/>
    </w:rPr>
  </w:style>
  <w:style w:type="character" w:customStyle="1" w:styleId="footnotemark">
    <w:name w:val="footnote mark"/>
    <w:hidden/>
    <w:rsid w:val="00080FFC"/>
    <w:rPr>
      <w:rFonts w:ascii="Times New Roman" w:eastAsia="Times New Roman" w:hAnsi="Times New Roman" w:cs="Times New Roman"/>
      <w:color w:val="000000"/>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430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846F8-C80F-47F9-9277-8F259B7D3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14</Pages>
  <Words>4663</Words>
  <Characters>26580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Малова Виктория Витальевна</dc:creator>
  <cp:lastModifiedBy>User</cp:lastModifiedBy>
  <cp:revision>50</cp:revision>
  <cp:lastPrinted>2025-03-07T07:42:00Z</cp:lastPrinted>
  <dcterms:created xsi:type="dcterms:W3CDTF">2020-01-28T08:52:00Z</dcterms:created>
  <dcterms:modified xsi:type="dcterms:W3CDTF">2025-03-07T07:43:00Z</dcterms:modified>
</cp:coreProperties>
</file>